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91EF" w14:textId="77777777" w:rsidR="00E71826" w:rsidRDefault="00E71826" w:rsidP="00EC427D">
      <w:pPr>
        <w:spacing w:after="160" w:line="278" w:lineRule="auto"/>
        <w:rPr>
          <w:b/>
          <w:bCs/>
          <w:color w:val="FF0000"/>
        </w:rPr>
      </w:pPr>
    </w:p>
    <w:p w14:paraId="5FFB98A0" w14:textId="7E8900AB" w:rsidR="00EC427D" w:rsidRPr="00EC427D" w:rsidRDefault="00EC427D" w:rsidP="00EC427D">
      <w:pPr>
        <w:spacing w:after="160" w:line="278" w:lineRule="auto"/>
        <w:rPr>
          <w:b/>
          <w:bCs/>
          <w:color w:val="FF0000"/>
        </w:rPr>
      </w:pPr>
      <w:r w:rsidRPr="00EC427D">
        <w:rPr>
          <w:b/>
          <w:bCs/>
          <w:color w:val="FF0000"/>
        </w:rPr>
        <w:t>OPEN AY25-26 Course Descriptions</w:t>
      </w:r>
    </w:p>
    <w:p w14:paraId="521B19FA" w14:textId="77777777" w:rsidR="00EC427D" w:rsidRPr="00EC427D" w:rsidRDefault="00EC427D" w:rsidP="00EC427D">
      <w:pPr>
        <w:pStyle w:val="NoSpacing"/>
        <w:rPr>
          <w:b/>
          <w:bCs/>
        </w:rPr>
      </w:pPr>
      <w:r w:rsidRPr="00EC427D">
        <w:rPr>
          <w:b/>
          <w:bCs/>
        </w:rPr>
        <w:t>Teaching English Academic Writing to Speakers of Other Languages (TEAWSL)</w:t>
      </w:r>
    </w:p>
    <w:p w14:paraId="74C05C37" w14:textId="77777777" w:rsidR="00EC427D" w:rsidRPr="00EC427D" w:rsidRDefault="00EC427D" w:rsidP="00EC427D">
      <w:pPr>
        <w:pStyle w:val="NoSpacing"/>
      </w:pPr>
      <w:r w:rsidRPr="00EC427D">
        <w:t>- Formerly referred to as Developing and Teaching Academic Writing Courses (DAWAL)</w:t>
      </w:r>
    </w:p>
    <w:p w14:paraId="129EA65D" w14:textId="77777777" w:rsidR="00EC427D" w:rsidRPr="00EC427D" w:rsidRDefault="00EC427D" w:rsidP="00EC427D">
      <w:pPr>
        <w:pStyle w:val="NoSpacing"/>
      </w:pPr>
      <w:r w:rsidRPr="00EC427D">
        <w:t>This course is delivered by Iowa State University</w:t>
      </w:r>
    </w:p>
    <w:p w14:paraId="6B610557" w14:textId="77777777" w:rsidR="00EC427D" w:rsidRPr="00EC427D" w:rsidRDefault="00EC427D" w:rsidP="00EC427D">
      <w:pPr>
        <w:pStyle w:val="NoSpacing"/>
        <w:rPr>
          <w:u w:val="single"/>
        </w:rPr>
      </w:pPr>
      <w:r w:rsidRPr="00EC427D">
        <w:rPr>
          <w:u w:val="single"/>
        </w:rPr>
        <w:t>Course Overview</w:t>
      </w:r>
    </w:p>
    <w:p w14:paraId="477EEF1B" w14:textId="1D57CA0C" w:rsidR="00EC427D" w:rsidRPr="00EC427D" w:rsidRDefault="00EC427D" w:rsidP="00EC427D">
      <w:pPr>
        <w:pStyle w:val="NoSpacing"/>
      </w:pPr>
      <w:r w:rsidRPr="00EC427D">
        <w:t>As a participant in this course, you will learn what academic writing is and how to develop courses that suit</w:t>
      </w:r>
      <w:r>
        <w:t xml:space="preserve"> </w:t>
      </w:r>
      <w:r w:rsidRPr="00EC427D">
        <w:t>the writing needs of your students. During the 8 weeks of the course, you will develop an understanding of</w:t>
      </w:r>
      <w:r>
        <w:t xml:space="preserve"> </w:t>
      </w:r>
      <w:r w:rsidRPr="00EC427D">
        <w:t>different approaches, types, and key components of academic writing courses. You w</w:t>
      </w:r>
      <w:r>
        <w:t>i</w:t>
      </w:r>
      <w:r w:rsidRPr="00EC427D">
        <w:t>ll also learn important</w:t>
      </w:r>
      <w:r>
        <w:t xml:space="preserve"> </w:t>
      </w:r>
      <w:r w:rsidRPr="00EC427D">
        <w:t>strategies for teaching academic writing skills in a student-centered classroom. Specifically, you will learn to</w:t>
      </w:r>
      <w:r>
        <w:t xml:space="preserve"> </w:t>
      </w:r>
      <w:r w:rsidRPr="00EC427D">
        <w:t>teach students how to go through the writing process, how to search for and evaluate sources, how to</w:t>
      </w:r>
    </w:p>
    <w:p w14:paraId="4389C86D" w14:textId="597B77AC" w:rsidR="00EC427D" w:rsidRPr="00EC427D" w:rsidRDefault="00EC427D" w:rsidP="00EC427D">
      <w:pPr>
        <w:pStyle w:val="NoSpacing"/>
      </w:pPr>
      <w:r w:rsidRPr="00EC427D">
        <w:t>develop arguments, how to follow the characteristics of different text types, how to consider the</w:t>
      </w:r>
      <w:r>
        <w:t xml:space="preserve"> </w:t>
      </w:r>
      <w:r w:rsidRPr="00EC427D">
        <w:t>context/audience/culture, and even how to prepare an application essay for possible study abroad in the</w:t>
      </w:r>
      <w:r>
        <w:t xml:space="preserve"> </w:t>
      </w:r>
      <w:r w:rsidRPr="00EC427D">
        <w:t>United States. You will also learn how to assess global and local aspects of writing and to give feedback.</w:t>
      </w:r>
    </w:p>
    <w:p w14:paraId="701F6642" w14:textId="7E5975B2" w:rsidR="00EC427D" w:rsidRPr="00EC427D" w:rsidRDefault="00EC427D" w:rsidP="00EC427D">
      <w:pPr>
        <w:pStyle w:val="NoSpacing"/>
      </w:pPr>
      <w:r w:rsidRPr="00EC427D">
        <w:t>Different tools for designing course materials and tasks will be available to you as models to support your</w:t>
      </w:r>
      <w:r>
        <w:t xml:space="preserve"> </w:t>
      </w:r>
      <w:r w:rsidRPr="00EC427D">
        <w:t>learning, and different experiential learning opportunities will allow you to apply your new knowledge and</w:t>
      </w:r>
      <w:r>
        <w:t xml:space="preserve"> </w:t>
      </w:r>
      <w:r w:rsidRPr="00EC427D">
        <w:t>share it with other educators. Throughout the course, the topics and tasks will lead you to complete an</w:t>
      </w:r>
      <w:r>
        <w:t xml:space="preserve"> </w:t>
      </w:r>
      <w:r w:rsidRPr="00EC427D">
        <w:t>Academic Writing Course (AWC) Development Project for your own context and students.</w:t>
      </w:r>
    </w:p>
    <w:p w14:paraId="661C76A3" w14:textId="77777777" w:rsidR="00EC427D" w:rsidRDefault="00EC427D" w:rsidP="00EC427D">
      <w:pPr>
        <w:pStyle w:val="NoSpacing"/>
        <w:rPr>
          <w:b/>
          <w:bCs/>
        </w:rPr>
      </w:pPr>
    </w:p>
    <w:p w14:paraId="7FA2F818" w14:textId="490529AC" w:rsidR="00EC427D" w:rsidRPr="00EC427D" w:rsidRDefault="00EC427D" w:rsidP="00EC427D">
      <w:pPr>
        <w:pStyle w:val="NoSpacing"/>
        <w:rPr>
          <w:b/>
          <w:bCs/>
        </w:rPr>
      </w:pPr>
      <w:r w:rsidRPr="00EC427D">
        <w:rPr>
          <w:b/>
          <w:bCs/>
        </w:rPr>
        <w:t>Creating and Implementing Online Courses (CIOC)</w:t>
      </w:r>
    </w:p>
    <w:p w14:paraId="2A14B651" w14:textId="77777777" w:rsidR="00EC427D" w:rsidRPr="00EC427D" w:rsidRDefault="00EC427D" w:rsidP="00EC427D">
      <w:pPr>
        <w:pStyle w:val="NoSpacing"/>
      </w:pPr>
      <w:r w:rsidRPr="00EC427D">
        <w:t>This course is delivered by Arizona State University</w:t>
      </w:r>
    </w:p>
    <w:p w14:paraId="77A3162B" w14:textId="77777777" w:rsidR="00EC427D" w:rsidRPr="00EC427D" w:rsidRDefault="00EC427D" w:rsidP="00EC427D">
      <w:pPr>
        <w:pStyle w:val="NoSpacing"/>
        <w:rPr>
          <w:u w:val="single"/>
        </w:rPr>
      </w:pPr>
      <w:r w:rsidRPr="00EC427D">
        <w:rPr>
          <w:u w:val="single"/>
        </w:rPr>
        <w:t>Course Overview</w:t>
      </w:r>
    </w:p>
    <w:p w14:paraId="65EB775C" w14:textId="6C87EE1E" w:rsidR="002D4D67" w:rsidRPr="00EC427D" w:rsidRDefault="00EC427D" w:rsidP="00EC427D">
      <w:pPr>
        <w:pStyle w:val="NoSpacing"/>
      </w:pPr>
      <w:r w:rsidRPr="00EC427D">
        <w:t>This course will give participants powerful tools to create and implement online courses for students. Using</w:t>
      </w:r>
      <w:r>
        <w:t xml:space="preserve"> </w:t>
      </w:r>
      <w:r w:rsidRPr="00EC427D">
        <w:t>the ADDIE model for instructional design, participants will first analyze (A) students, stakeholders, and</w:t>
      </w:r>
      <w:r>
        <w:t xml:space="preserve"> </w:t>
      </w:r>
      <w:r w:rsidRPr="00EC427D">
        <w:t>objectives by writing a learner story. They will then design (D) a course outline and hybrid module framework.</w:t>
      </w:r>
      <w:r>
        <w:t xml:space="preserve"> </w:t>
      </w:r>
      <w:r w:rsidRPr="00EC427D">
        <w:t>Participants will also develop (D) different learning assets, including formative assessments and a video script.</w:t>
      </w:r>
      <w:r>
        <w:t xml:space="preserve"> </w:t>
      </w:r>
      <w:r w:rsidRPr="00EC427D">
        <w:t>Finally, participants will create an action plan to demonstrate how they intend to implement (I) and evaluate</w:t>
      </w:r>
      <w:r w:rsidR="00E71826">
        <w:t xml:space="preserve"> </w:t>
      </w:r>
      <w:r w:rsidRPr="00EC427D">
        <w:t>(E) the online English language course they have developed.</w:t>
      </w:r>
    </w:p>
    <w:p w14:paraId="54FFAD98" w14:textId="77777777" w:rsidR="00EC427D" w:rsidRPr="00EC427D" w:rsidRDefault="00EC427D" w:rsidP="00EC427D">
      <w:pPr>
        <w:pStyle w:val="NoSpacing"/>
      </w:pPr>
    </w:p>
    <w:p w14:paraId="379B49C3" w14:textId="77777777" w:rsidR="00EC427D" w:rsidRPr="00EC427D" w:rsidRDefault="00EC427D" w:rsidP="00EC427D">
      <w:pPr>
        <w:pStyle w:val="NoSpacing"/>
        <w:rPr>
          <w:b/>
          <w:bCs/>
        </w:rPr>
      </w:pPr>
      <w:r w:rsidRPr="00EC427D">
        <w:rPr>
          <w:b/>
          <w:bCs/>
        </w:rPr>
        <w:t>Fostering Student Motivation and Engagement (FSME)</w:t>
      </w:r>
    </w:p>
    <w:p w14:paraId="5B69950E" w14:textId="77777777" w:rsidR="00EC427D" w:rsidRPr="00EC427D" w:rsidRDefault="00EC427D" w:rsidP="00EC427D">
      <w:pPr>
        <w:pStyle w:val="NoSpacing"/>
      </w:pPr>
      <w:r w:rsidRPr="00EC427D">
        <w:t>This course is delivered by the University of Oregon</w:t>
      </w:r>
    </w:p>
    <w:p w14:paraId="7C882468" w14:textId="77777777" w:rsidR="00EC427D" w:rsidRPr="00EC427D" w:rsidRDefault="00EC427D" w:rsidP="00EC427D">
      <w:pPr>
        <w:pStyle w:val="NoSpacing"/>
        <w:rPr>
          <w:u w:val="single"/>
        </w:rPr>
      </w:pPr>
      <w:r w:rsidRPr="00EC427D">
        <w:rPr>
          <w:u w:val="single"/>
        </w:rPr>
        <w:t>Course Overview</w:t>
      </w:r>
    </w:p>
    <w:p w14:paraId="7B4B7DA1" w14:textId="0516944B" w:rsidR="00EC427D" w:rsidRPr="00EC427D" w:rsidRDefault="00EC427D" w:rsidP="00EC427D">
      <w:pPr>
        <w:pStyle w:val="NoSpacing"/>
      </w:pPr>
      <w:r w:rsidRPr="00EC427D">
        <w:t>Fostering Student Motivation and Engagement (FSME) is an online course for English language educators or</w:t>
      </w:r>
      <w:r>
        <w:t xml:space="preserve"> </w:t>
      </w:r>
      <w:r w:rsidRPr="00EC427D">
        <w:t>“participants” who want to improve their teaching practices and increase their students’ level of motivation</w:t>
      </w:r>
      <w:r>
        <w:t xml:space="preserve"> </w:t>
      </w:r>
      <w:r w:rsidRPr="00EC427D">
        <w:t>and engagement in learning English. During the 8-week course, participants will learn about key concepts and</w:t>
      </w:r>
      <w:r>
        <w:t xml:space="preserve"> </w:t>
      </w:r>
      <w:r w:rsidRPr="00EC427D">
        <w:t>current practices related to motivation and engagement, student needs analysis, community building,</w:t>
      </w:r>
      <w:r>
        <w:t xml:space="preserve"> </w:t>
      </w:r>
      <w:r w:rsidRPr="00EC427D">
        <w:t>differentiated instruction, collaborative learning, project-based learning, gamification and classroom games,</w:t>
      </w:r>
      <w:r>
        <w:t xml:space="preserve"> </w:t>
      </w:r>
      <w:r w:rsidRPr="00EC427D">
        <w:t>formative assessment, and metacognition. Each participant will create a portfolio of activities and ideas that</w:t>
      </w:r>
      <w:r>
        <w:t xml:space="preserve"> </w:t>
      </w:r>
      <w:r w:rsidRPr="00EC427D">
        <w:t>can contribute to increased student motivation and engagement for English language learning.</w:t>
      </w:r>
    </w:p>
    <w:p w14:paraId="1603142F" w14:textId="77777777" w:rsidR="00EC427D" w:rsidRDefault="00EC427D" w:rsidP="00EC427D">
      <w:pPr>
        <w:pStyle w:val="NoSpacing"/>
      </w:pPr>
    </w:p>
    <w:p w14:paraId="6300877C" w14:textId="77777777" w:rsidR="00E71826" w:rsidRDefault="00E71826" w:rsidP="00EC427D">
      <w:pPr>
        <w:pStyle w:val="NoSpacing"/>
        <w:rPr>
          <w:b/>
          <w:bCs/>
        </w:rPr>
      </w:pPr>
    </w:p>
    <w:p w14:paraId="2CF2ED5E" w14:textId="77777777" w:rsidR="00E71826" w:rsidRDefault="00E71826" w:rsidP="00EC427D">
      <w:pPr>
        <w:pStyle w:val="NoSpacing"/>
        <w:rPr>
          <w:b/>
          <w:bCs/>
        </w:rPr>
      </w:pPr>
    </w:p>
    <w:p w14:paraId="1A1F9096" w14:textId="685F5954" w:rsidR="00EC427D" w:rsidRPr="00EC427D" w:rsidRDefault="00EC427D" w:rsidP="00EC427D">
      <w:pPr>
        <w:pStyle w:val="NoSpacing"/>
        <w:rPr>
          <w:b/>
          <w:bCs/>
        </w:rPr>
      </w:pPr>
      <w:r w:rsidRPr="00EC427D">
        <w:rPr>
          <w:b/>
          <w:bCs/>
        </w:rPr>
        <w:t>Introduction to Contemporary English Language Teaching Methods (ELTM)</w:t>
      </w:r>
    </w:p>
    <w:p w14:paraId="47FA9126" w14:textId="77777777" w:rsidR="00EC427D" w:rsidRPr="00EC427D" w:rsidRDefault="00EC427D" w:rsidP="00EC427D">
      <w:pPr>
        <w:pStyle w:val="NoSpacing"/>
      </w:pPr>
      <w:r w:rsidRPr="00EC427D">
        <w:t>- This is a newly developed course replacing the previous TESOL Methodology course</w:t>
      </w:r>
    </w:p>
    <w:p w14:paraId="729F43A8" w14:textId="77777777" w:rsidR="00EC427D" w:rsidRPr="00EC427D" w:rsidRDefault="00EC427D" w:rsidP="00EC427D">
      <w:pPr>
        <w:pStyle w:val="NoSpacing"/>
      </w:pPr>
      <w:r w:rsidRPr="00EC427D">
        <w:t>This course is delivered by the University of Delaware</w:t>
      </w:r>
    </w:p>
    <w:p w14:paraId="62F3709A" w14:textId="77777777" w:rsidR="00EC427D" w:rsidRPr="00EC427D" w:rsidRDefault="00EC427D" w:rsidP="00EC427D">
      <w:pPr>
        <w:pStyle w:val="NoSpacing"/>
        <w:rPr>
          <w:u w:val="single"/>
        </w:rPr>
      </w:pPr>
      <w:r w:rsidRPr="00EC427D">
        <w:rPr>
          <w:u w:val="single"/>
        </w:rPr>
        <w:t>Course Overview</w:t>
      </w:r>
    </w:p>
    <w:p w14:paraId="32872737" w14:textId="67E6765A" w:rsidR="00EC427D" w:rsidRPr="00EC427D" w:rsidRDefault="00EC427D" w:rsidP="00EC427D">
      <w:pPr>
        <w:pStyle w:val="NoSpacing"/>
      </w:pPr>
      <w:r w:rsidRPr="00EC427D">
        <w:t>The purpose of this Global Online Course is to explore contemporary principles in English language teaching (ELT).</w:t>
      </w:r>
      <w:r>
        <w:t xml:space="preserve"> </w:t>
      </w:r>
      <w:r w:rsidRPr="00EC427D">
        <w:t>Participants will develop practical techniques for communicative English language teaching, integrate essential 21st -</w:t>
      </w:r>
      <w:r>
        <w:t xml:space="preserve"> </w:t>
      </w:r>
      <w:r w:rsidRPr="00EC427D">
        <w:t>century skills into English language lessons, and learn effective classroom management routines for building</w:t>
      </w:r>
      <w:r>
        <w:t xml:space="preserve"> </w:t>
      </w:r>
      <w:r w:rsidRPr="00EC427D">
        <w:t>relationships and engaging English language learners. Teaching and learning a new language are social activities:</w:t>
      </w:r>
      <w:r>
        <w:t xml:space="preserve"> </w:t>
      </w:r>
      <w:r w:rsidRPr="00EC427D">
        <w:t>learning occurs through meaningful participation in shared activities. In this course, participants will build an online</w:t>
      </w:r>
      <w:r>
        <w:t xml:space="preserve"> </w:t>
      </w:r>
      <w:r w:rsidRPr="00EC427D">
        <w:t>professional learning community while learning about ELT methodology and language acquisition through videos,</w:t>
      </w:r>
      <w:r>
        <w:t xml:space="preserve"> </w:t>
      </w:r>
      <w:r w:rsidRPr="00EC427D">
        <w:t xml:space="preserve">readings, discussions, quizzes, and assignments. They will reflect on their teaching experiences </w:t>
      </w:r>
      <w:proofErr w:type="gramStart"/>
      <w:r w:rsidRPr="00EC427D">
        <w:t>in order to</w:t>
      </w:r>
      <w:proofErr w:type="gramEnd"/>
      <w:r w:rsidRPr="00EC427D">
        <w:t xml:space="preserve"> apply</w:t>
      </w:r>
      <w:r>
        <w:t xml:space="preserve"> </w:t>
      </w:r>
      <w:r w:rsidRPr="00EC427D">
        <w:t>contemporary ELT principles to lessons that fit their own students’ social and individual contexts of learning. Finally,</w:t>
      </w:r>
      <w:r>
        <w:t xml:space="preserve"> </w:t>
      </w:r>
      <w:r w:rsidRPr="00EC427D">
        <w:t>participants will reflect on ways to “cascade new knowledge” to colleagues, online and in -person.</w:t>
      </w:r>
    </w:p>
    <w:p w14:paraId="20A6B083" w14:textId="77777777" w:rsidR="00EC427D" w:rsidRDefault="00EC427D" w:rsidP="00EC427D">
      <w:pPr>
        <w:pStyle w:val="NoSpacing"/>
      </w:pPr>
    </w:p>
    <w:p w14:paraId="05F83BC8" w14:textId="0F573C08" w:rsidR="00EC427D" w:rsidRPr="00EC427D" w:rsidRDefault="00EC427D" w:rsidP="00EC427D">
      <w:pPr>
        <w:pStyle w:val="NoSpacing"/>
        <w:rPr>
          <w:b/>
          <w:bCs/>
        </w:rPr>
      </w:pPr>
      <w:r w:rsidRPr="00EC427D">
        <w:rPr>
          <w:b/>
          <w:bCs/>
        </w:rPr>
        <w:t>Professional Development for Teacher Trainers (PDTT)</w:t>
      </w:r>
    </w:p>
    <w:p w14:paraId="1F1A101F" w14:textId="77777777" w:rsidR="00EC427D" w:rsidRPr="00EC427D" w:rsidRDefault="00EC427D" w:rsidP="00EC427D">
      <w:pPr>
        <w:pStyle w:val="NoSpacing"/>
      </w:pPr>
      <w:r w:rsidRPr="00EC427D">
        <w:t>This course is delivered by Arizona State University</w:t>
      </w:r>
    </w:p>
    <w:p w14:paraId="45E92C09" w14:textId="77777777" w:rsidR="00EC427D" w:rsidRPr="00EC427D" w:rsidRDefault="00EC427D" w:rsidP="00EC427D">
      <w:pPr>
        <w:pStyle w:val="NoSpacing"/>
        <w:rPr>
          <w:u w:val="single"/>
        </w:rPr>
      </w:pPr>
      <w:r w:rsidRPr="00EC427D">
        <w:rPr>
          <w:u w:val="single"/>
        </w:rPr>
        <w:t>Course Description</w:t>
      </w:r>
    </w:p>
    <w:p w14:paraId="48CBB6E5" w14:textId="4E822567" w:rsidR="00EC427D" w:rsidRPr="00EC427D" w:rsidRDefault="00EC427D" w:rsidP="00EC427D">
      <w:pPr>
        <w:pStyle w:val="NoSpacing"/>
      </w:pPr>
      <w:r w:rsidRPr="00EC427D">
        <w:t>This course, designed for both new and experienced teachers, gives participants methods for creating,</w:t>
      </w:r>
      <w:r>
        <w:t xml:space="preserve"> </w:t>
      </w:r>
      <w:r w:rsidRPr="00EC427D">
        <w:t>presenting, and evaluating effective teacher training workshops. You will gain tools and techniques for promoting professional development in your teaching context. Through participation in this course, you will</w:t>
      </w:r>
      <w:r>
        <w:t xml:space="preserve"> </w:t>
      </w:r>
      <w:r w:rsidRPr="00EC427D">
        <w:t xml:space="preserve">develop your skills for delivering engaging and relevant </w:t>
      </w:r>
      <w:proofErr w:type="gramStart"/>
      <w:r w:rsidRPr="00EC427D">
        <w:t>trainings</w:t>
      </w:r>
      <w:proofErr w:type="gramEnd"/>
      <w:r w:rsidRPr="00EC427D">
        <w:t>.</w:t>
      </w:r>
      <w:r>
        <w:t xml:space="preserve"> </w:t>
      </w:r>
    </w:p>
    <w:p w14:paraId="631807AB" w14:textId="77777777" w:rsidR="00E71826" w:rsidRDefault="00E71826" w:rsidP="00EC427D">
      <w:pPr>
        <w:pStyle w:val="NoSpacing"/>
      </w:pPr>
    </w:p>
    <w:p w14:paraId="4A344270" w14:textId="234682E3" w:rsidR="00EC427D" w:rsidRPr="00E71826" w:rsidRDefault="00EC427D" w:rsidP="00EC427D">
      <w:pPr>
        <w:pStyle w:val="NoSpacing"/>
        <w:rPr>
          <w:b/>
          <w:bCs/>
        </w:rPr>
      </w:pPr>
      <w:r w:rsidRPr="00E71826">
        <w:rPr>
          <w:b/>
          <w:bCs/>
        </w:rPr>
        <w:t>Successful Classrooms for English Learners with Special Needs (SC)</w:t>
      </w:r>
    </w:p>
    <w:p w14:paraId="51E594F5" w14:textId="77777777" w:rsidR="00EC427D" w:rsidRPr="00EC427D" w:rsidRDefault="00EC427D" w:rsidP="00EC427D">
      <w:pPr>
        <w:pStyle w:val="NoSpacing"/>
      </w:pPr>
      <w:r w:rsidRPr="00EC427D">
        <w:t>This course is delivered by the University of Oregon</w:t>
      </w:r>
    </w:p>
    <w:p w14:paraId="6F9065C6" w14:textId="77777777" w:rsidR="00EC427D" w:rsidRPr="00E71826" w:rsidRDefault="00EC427D" w:rsidP="00EC427D">
      <w:pPr>
        <w:pStyle w:val="NoSpacing"/>
        <w:rPr>
          <w:u w:val="single"/>
        </w:rPr>
      </w:pPr>
      <w:r w:rsidRPr="00E71826">
        <w:rPr>
          <w:u w:val="single"/>
        </w:rPr>
        <w:t>Course Overview</w:t>
      </w:r>
    </w:p>
    <w:p w14:paraId="614A8596" w14:textId="6F0F3531" w:rsidR="00EC427D" w:rsidRPr="00EC427D" w:rsidRDefault="00EC427D" w:rsidP="00EC427D">
      <w:pPr>
        <w:pStyle w:val="NoSpacing"/>
      </w:pPr>
      <w:r w:rsidRPr="00EC427D">
        <w:t>A successful classroom provides opportunities for all learners. Every student should be able to have an</w:t>
      </w:r>
      <w:r w:rsidR="00E71826">
        <w:t xml:space="preserve"> </w:t>
      </w:r>
      <w:r w:rsidRPr="00EC427D">
        <w:t>appropriate education, including students with auditory, visual, physical, emotional, and cognitive disabilities.</w:t>
      </w:r>
      <w:r w:rsidR="00E71826">
        <w:t xml:space="preserve"> </w:t>
      </w:r>
      <w:r w:rsidRPr="00EC427D">
        <w:t>Successful Classrooms for English Learners with Special Needs is an online course for EFL educators who want</w:t>
      </w:r>
      <w:r w:rsidR="00E71826">
        <w:t xml:space="preserve"> </w:t>
      </w:r>
      <w:r w:rsidRPr="00EC427D">
        <w:t>to create learning environments to support students with disabilities. In this course, you will learn about U.S.</w:t>
      </w:r>
      <w:r w:rsidR="00E71826">
        <w:t xml:space="preserve"> </w:t>
      </w:r>
      <w:r w:rsidRPr="00EC427D">
        <w:t>laws and practices for supporting students with disabilities, review case studies from U.S. classrooms, explore</w:t>
      </w:r>
      <w:r w:rsidR="00E71826">
        <w:t xml:space="preserve"> </w:t>
      </w:r>
      <w:r w:rsidRPr="00EC427D">
        <w:t>supportive teaching strategies, and adapt strategies for your own teaching context. You will explore the</w:t>
      </w:r>
      <w:r w:rsidR="00E71826">
        <w:t xml:space="preserve"> </w:t>
      </w:r>
      <w:r w:rsidRPr="00EC427D">
        <w:t>challenges faced by learners with disabilities and apply practical strategies to meet their needs. Throughout</w:t>
      </w:r>
      <w:r w:rsidR="00E71826">
        <w:t xml:space="preserve"> </w:t>
      </w:r>
      <w:r w:rsidRPr="00EC427D">
        <w:t>the course, you will reflect on your learning, develop plans for your classroom, and share new knowledge with</w:t>
      </w:r>
      <w:r w:rsidR="00E71826">
        <w:t xml:space="preserve"> </w:t>
      </w:r>
      <w:r w:rsidRPr="00EC427D">
        <w:t>your colleagues.</w:t>
      </w:r>
    </w:p>
    <w:p w14:paraId="4EF0464C" w14:textId="77777777" w:rsidR="00E71826" w:rsidRDefault="00E71826" w:rsidP="00EC427D">
      <w:pPr>
        <w:pStyle w:val="NoSpacing"/>
      </w:pPr>
    </w:p>
    <w:p w14:paraId="02F3B2D3" w14:textId="7D08A008" w:rsidR="00EC427D" w:rsidRPr="00E71826" w:rsidRDefault="00EC427D" w:rsidP="00EC427D">
      <w:pPr>
        <w:pStyle w:val="NoSpacing"/>
        <w:rPr>
          <w:b/>
          <w:bCs/>
        </w:rPr>
      </w:pPr>
      <w:r w:rsidRPr="00E71826">
        <w:rPr>
          <w:b/>
          <w:bCs/>
        </w:rPr>
        <w:t>Teaching English to Young Learners (TEYL)</w:t>
      </w:r>
    </w:p>
    <w:p w14:paraId="5A1FE845" w14:textId="77777777" w:rsidR="00EC427D" w:rsidRPr="00EC427D" w:rsidRDefault="00EC427D" w:rsidP="00EC427D">
      <w:pPr>
        <w:pStyle w:val="NoSpacing"/>
      </w:pPr>
      <w:r w:rsidRPr="00EC427D">
        <w:t>This course is delivered by George Mason University</w:t>
      </w:r>
    </w:p>
    <w:p w14:paraId="151E91F0" w14:textId="77777777" w:rsidR="00EC427D" w:rsidRPr="00E71826" w:rsidRDefault="00EC427D" w:rsidP="00EC427D">
      <w:pPr>
        <w:pStyle w:val="NoSpacing"/>
        <w:rPr>
          <w:u w:val="single"/>
        </w:rPr>
      </w:pPr>
      <w:r w:rsidRPr="00E71826">
        <w:rPr>
          <w:u w:val="single"/>
        </w:rPr>
        <w:t>Course Overview</w:t>
      </w:r>
    </w:p>
    <w:p w14:paraId="59E0BE32" w14:textId="032B2999" w:rsidR="00EC427D" w:rsidRPr="00EC427D" w:rsidRDefault="00EC427D" w:rsidP="00EC427D">
      <w:pPr>
        <w:pStyle w:val="NoSpacing"/>
      </w:pPr>
      <w:r w:rsidRPr="00EC427D">
        <w:t>Teaching English to Young Learners (TEYL) is designed to introduce you to the theory and practice of teaching</w:t>
      </w:r>
      <w:r w:rsidR="00E71826">
        <w:t xml:space="preserve"> </w:t>
      </w:r>
      <w:r w:rsidRPr="00EC427D">
        <w:t>English as a foreign language (EFL) to young learners 3-10 years old. Through engaging videos and practical</w:t>
      </w:r>
      <w:r w:rsidR="00E71826">
        <w:t xml:space="preserve"> </w:t>
      </w:r>
      <w:r w:rsidRPr="00EC427D">
        <w:t>readings, you will explore approaches for teaching English to children that are not only effective but also fun</w:t>
      </w:r>
      <w:r w:rsidR="00E71826">
        <w:t xml:space="preserve"> </w:t>
      </w:r>
      <w:r w:rsidRPr="00EC427D">
        <w:t>and engaging. You will learn techniques for teaching new vocabulary and grammar that encourage student</w:t>
      </w:r>
      <w:r w:rsidR="00E71826">
        <w:t xml:space="preserve"> </w:t>
      </w:r>
      <w:r w:rsidRPr="00EC427D">
        <w:t>participation. In addition, you will gain new ideas for teaching listening, speaking, reading and writing in a</w:t>
      </w:r>
      <w:r w:rsidR="00E71826">
        <w:t xml:space="preserve"> </w:t>
      </w:r>
      <w:r w:rsidRPr="00EC427D">
        <w:t>meaningful context. Through learner-centered activities and group discussions, you will have many</w:t>
      </w:r>
      <w:r w:rsidR="00E71826">
        <w:t xml:space="preserve"> </w:t>
      </w:r>
      <w:r w:rsidRPr="00EC427D">
        <w:t xml:space="preserve">opportunities to share ideas with peers and apply course content to your learning </w:t>
      </w:r>
      <w:r w:rsidRPr="00EC427D">
        <w:lastRenderedPageBreak/>
        <w:t>environment. Get ready to</w:t>
      </w:r>
      <w:r w:rsidR="00E71826">
        <w:t xml:space="preserve"> </w:t>
      </w:r>
      <w:r w:rsidRPr="00EC427D">
        <w:t>learn about TEYL and be part of an international learning community with teachers around the world!</w:t>
      </w:r>
    </w:p>
    <w:p w14:paraId="33F48945" w14:textId="77777777" w:rsidR="00E71826" w:rsidRDefault="00E71826" w:rsidP="00EC427D">
      <w:pPr>
        <w:pStyle w:val="NoSpacing"/>
      </w:pPr>
    </w:p>
    <w:p w14:paraId="1DED78AE" w14:textId="29E792B9" w:rsidR="00EC427D" w:rsidRPr="00E71826" w:rsidRDefault="00EC427D" w:rsidP="00EC427D">
      <w:pPr>
        <w:pStyle w:val="NoSpacing"/>
        <w:rPr>
          <w:b/>
          <w:bCs/>
        </w:rPr>
      </w:pPr>
      <w:r w:rsidRPr="00E71826">
        <w:rPr>
          <w:b/>
          <w:bCs/>
        </w:rPr>
        <w:t>Teaching Grammar Communicatively (TGC)</w:t>
      </w:r>
    </w:p>
    <w:p w14:paraId="3A3B6FFF" w14:textId="77777777" w:rsidR="00EC427D" w:rsidRPr="00EC427D" w:rsidRDefault="00EC427D" w:rsidP="00EC427D">
      <w:pPr>
        <w:pStyle w:val="NoSpacing"/>
      </w:pPr>
      <w:r w:rsidRPr="00EC427D">
        <w:t>This course is delivered by World Learning- SIT Graduate Institute</w:t>
      </w:r>
    </w:p>
    <w:p w14:paraId="154459BD" w14:textId="77777777" w:rsidR="00EC427D" w:rsidRPr="00E71826" w:rsidRDefault="00EC427D" w:rsidP="00EC427D">
      <w:pPr>
        <w:pStyle w:val="NoSpacing"/>
        <w:rPr>
          <w:u w:val="single"/>
        </w:rPr>
      </w:pPr>
      <w:r w:rsidRPr="00E71826">
        <w:rPr>
          <w:u w:val="single"/>
        </w:rPr>
        <w:t>Course overview</w:t>
      </w:r>
    </w:p>
    <w:p w14:paraId="52E8886C" w14:textId="6CA4235A" w:rsidR="00EC427D" w:rsidRPr="00EC427D" w:rsidRDefault="00EC427D" w:rsidP="00EC427D">
      <w:pPr>
        <w:pStyle w:val="NoSpacing"/>
      </w:pPr>
      <w:r w:rsidRPr="00EC427D">
        <w:t>In this practice-oriented course, participants will explore how to adapt grammar instruction to meet their</w:t>
      </w:r>
      <w:r w:rsidR="00E71826">
        <w:t xml:space="preserve"> </w:t>
      </w:r>
      <w:r w:rsidRPr="00EC427D">
        <w:t>students’ needs. They will also focus on integrating grammar instruction with teaching language skills, varying</w:t>
      </w:r>
      <w:r w:rsidR="00E71826">
        <w:t xml:space="preserve"> </w:t>
      </w:r>
      <w:r w:rsidRPr="00EC427D">
        <w:t>grammar instruction to meet the needs of large, mixed ability classes, and using available technology</w:t>
      </w:r>
      <w:r w:rsidR="00E71826">
        <w:t xml:space="preserve"> </w:t>
      </w:r>
      <w:r w:rsidRPr="00EC427D">
        <w:t>effectively to enhance grammar learning inside and outside the classroom. Participants will discuss different</w:t>
      </w:r>
      <w:r w:rsidR="00E71826">
        <w:t xml:space="preserve"> </w:t>
      </w:r>
      <w:r w:rsidRPr="00EC427D">
        <w:t>challenges their learners may have with learning grammar and discover how they can help learners use</w:t>
      </w:r>
      <w:r w:rsidR="00E71826">
        <w:t xml:space="preserve"> </w:t>
      </w:r>
      <w:r w:rsidRPr="00EC427D">
        <w:t>grammar to improve fluency and accuracy.</w:t>
      </w:r>
    </w:p>
    <w:p w14:paraId="3EE14565" w14:textId="77777777" w:rsidR="00E71826" w:rsidRDefault="00E71826" w:rsidP="00EC427D">
      <w:pPr>
        <w:pStyle w:val="NoSpacing"/>
      </w:pPr>
    </w:p>
    <w:p w14:paraId="584F4342" w14:textId="03751CDF" w:rsidR="00EC427D" w:rsidRPr="00E71826" w:rsidRDefault="00EC427D" w:rsidP="00EC427D">
      <w:pPr>
        <w:pStyle w:val="NoSpacing"/>
        <w:rPr>
          <w:b/>
          <w:bCs/>
        </w:rPr>
      </w:pPr>
      <w:r w:rsidRPr="00E71826">
        <w:rPr>
          <w:b/>
          <w:bCs/>
        </w:rPr>
        <w:t>Using Educational Technology in the English Language Classroom (ET)</w:t>
      </w:r>
    </w:p>
    <w:p w14:paraId="73D413FD" w14:textId="77777777" w:rsidR="00EC427D" w:rsidRPr="00EC427D" w:rsidRDefault="00EC427D" w:rsidP="00EC427D">
      <w:pPr>
        <w:pStyle w:val="NoSpacing"/>
      </w:pPr>
      <w:r w:rsidRPr="00EC427D">
        <w:t>This course is delivered by Iowa State University</w:t>
      </w:r>
    </w:p>
    <w:p w14:paraId="2A0FC906" w14:textId="77777777" w:rsidR="00EC427D" w:rsidRPr="00E71826" w:rsidRDefault="00EC427D" w:rsidP="00EC427D">
      <w:pPr>
        <w:pStyle w:val="NoSpacing"/>
        <w:rPr>
          <w:u w:val="single"/>
        </w:rPr>
      </w:pPr>
      <w:r w:rsidRPr="00E71826">
        <w:rPr>
          <w:u w:val="single"/>
        </w:rPr>
        <w:t>Course Overview</w:t>
      </w:r>
    </w:p>
    <w:p w14:paraId="16F1F06A" w14:textId="77E487C8" w:rsidR="00EC427D" w:rsidRPr="00EC427D" w:rsidRDefault="00EC427D" w:rsidP="00EC427D">
      <w:pPr>
        <w:pStyle w:val="NoSpacing"/>
      </w:pPr>
      <w:r w:rsidRPr="00EC427D">
        <w:t>This course is designed to help English language teaching professionals around the world acquire and maintain</w:t>
      </w:r>
      <w:r w:rsidR="00E71826">
        <w:t xml:space="preserve"> </w:t>
      </w:r>
      <w:r w:rsidRPr="00EC427D">
        <w:t>basic knowledge and skills in technology for professional purposes through hands-on learning. It will help</w:t>
      </w:r>
      <w:r w:rsidR="00E71826">
        <w:t xml:space="preserve"> </w:t>
      </w:r>
      <w:r w:rsidRPr="00EC427D">
        <w:t>teachers integrate pedagogical knowledge and skills with technology to enhance their language teaching and</w:t>
      </w:r>
      <w:r w:rsidR="00E71826">
        <w:t xml:space="preserve"> </w:t>
      </w:r>
      <w:r w:rsidRPr="00EC427D">
        <w:t>learning through their reading, discussion, and creation of new learning activities. The course will help</w:t>
      </w:r>
      <w:r w:rsidR="00E71826">
        <w:t xml:space="preserve"> </w:t>
      </w:r>
      <w:r w:rsidRPr="00EC427D">
        <w:t>participants apply technology in record keeping, feedback, and assessment, and use technology to improve</w:t>
      </w:r>
      <w:r w:rsidR="00E71826">
        <w:t xml:space="preserve"> </w:t>
      </w:r>
      <w:r w:rsidRPr="00EC427D">
        <w:t>communication, collaboration, and efficiency by participating in online discussion and presentation.</w:t>
      </w:r>
    </w:p>
    <w:sectPr w:rsidR="00EC427D" w:rsidRPr="00EC427D" w:rsidSect="00E71826"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15A9" w14:textId="77777777" w:rsidR="00EC427D" w:rsidRDefault="00EC427D" w:rsidP="00EC427D">
      <w:pPr>
        <w:spacing w:after="0"/>
      </w:pPr>
      <w:r>
        <w:separator/>
      </w:r>
    </w:p>
  </w:endnote>
  <w:endnote w:type="continuationSeparator" w:id="0">
    <w:p w14:paraId="192FF8BF" w14:textId="77777777" w:rsidR="00EC427D" w:rsidRDefault="00EC427D" w:rsidP="00EC4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6089" w14:textId="77777777" w:rsidR="00EC427D" w:rsidRDefault="00EC427D" w:rsidP="00EC427D">
      <w:pPr>
        <w:spacing w:after="0"/>
      </w:pPr>
      <w:r>
        <w:separator/>
      </w:r>
    </w:p>
  </w:footnote>
  <w:footnote w:type="continuationSeparator" w:id="0">
    <w:p w14:paraId="28FB5D29" w14:textId="77777777" w:rsidR="00EC427D" w:rsidRDefault="00EC427D" w:rsidP="00EC4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3EFC" w14:textId="7FDC8239" w:rsidR="00E71826" w:rsidRDefault="00E71826" w:rsidP="00E71826">
    <w:pPr>
      <w:pStyle w:val="Header"/>
      <w:jc w:val="center"/>
    </w:pPr>
    <w:r>
      <w:rPr>
        <w:noProof/>
      </w:rPr>
      <w:drawing>
        <wp:inline distT="0" distB="0" distL="0" distR="0" wp14:anchorId="497CC7FB" wp14:editId="5310CB03">
          <wp:extent cx="5338766" cy="814388"/>
          <wp:effectExtent l="0" t="0" r="0" b="0"/>
          <wp:docPr id="19" name="Picture 1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PEN Logo_Online Courses for Teachers_RGB_Full Color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389" cy="815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7D"/>
    <w:rsid w:val="000D6144"/>
    <w:rsid w:val="00286C86"/>
    <w:rsid w:val="002D4D67"/>
    <w:rsid w:val="00471440"/>
    <w:rsid w:val="00483022"/>
    <w:rsid w:val="007C1D80"/>
    <w:rsid w:val="008F0ABB"/>
    <w:rsid w:val="00E2777B"/>
    <w:rsid w:val="00E71826"/>
    <w:rsid w:val="00EC427D"/>
    <w:rsid w:val="00F07476"/>
    <w:rsid w:val="00F1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BFBF6"/>
  <w15:chartTrackingRefBased/>
  <w15:docId w15:val="{85545761-27E3-413D-8196-7FABD4D3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27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27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27D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2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4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427D"/>
  </w:style>
  <w:style w:type="paragraph" w:styleId="Footer">
    <w:name w:val="footer"/>
    <w:basedOn w:val="Normal"/>
    <w:link w:val="FooterChar"/>
    <w:uiPriority w:val="99"/>
    <w:unhideWhenUsed/>
    <w:rsid w:val="00EC4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27D"/>
  </w:style>
  <w:style w:type="paragraph" w:styleId="NoSpacing">
    <w:name w:val="No Spacing"/>
    <w:uiPriority w:val="1"/>
    <w:qFormat/>
    <w:rsid w:val="00EC427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02F846AC76C4C8EBA334D39EDAF64" ma:contentTypeVersion="16" ma:contentTypeDescription="Create a new document." ma:contentTypeScope="" ma:versionID="1d6f55f569ef0e9040ee4bcb5c942a46">
  <xsd:schema xmlns:xsd="http://www.w3.org/2001/XMLSchema" xmlns:xs="http://www.w3.org/2001/XMLSchema" xmlns:p="http://schemas.microsoft.com/office/2006/metadata/properties" xmlns:ns2="52c2617a-d184-4616-b74d-6c99842abebc" xmlns:ns3="63789ac8-d88f-4372-82ba-e6cd27c27e37" xmlns:ns4="d5b264b9-d3dd-43ee-8fad-38eff7a21e44" targetNamespace="http://schemas.microsoft.com/office/2006/metadata/properties" ma:root="true" ma:fieldsID="c22cd392d288d4ff9a8d4b9654800371" ns2:_="" ns3:_="" ns4:_="">
    <xsd:import namespace="52c2617a-d184-4616-b74d-6c99842abebc"/>
    <xsd:import namespace="63789ac8-d88f-4372-82ba-e6cd27c27e37"/>
    <xsd:import namespace="d5b264b9-d3dd-43ee-8fad-38eff7a21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617a-d184-4616-b74d-6c99842a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89ac8-d88f-4372-82ba-e6cd27c27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64b9-d3dd-43ee-8fad-38eff7a21e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47b27f-9b15-458c-8a9b-9a46bcb00161}" ma:internalName="TaxCatchAll" ma:showField="CatchAllData" ma:web="d5b264b9-d3dd-43ee-8fad-38eff7a2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264b9-d3dd-43ee-8fad-38eff7a21e44" xsi:nil="true"/>
    <lcf76f155ced4ddcb4097134ff3c332f xmlns="52c2617a-d184-4616-b74d-6c99842abe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21EE8-4C17-4C0D-B3AF-DED946FD57C6}"/>
</file>

<file path=customXml/itemProps2.xml><?xml version="1.0" encoding="utf-8"?>
<ds:datastoreItem xmlns:ds="http://schemas.openxmlformats.org/officeDocument/2006/customXml" ds:itemID="{1B41257A-31A6-4B75-B53C-D0DFCDDA9945}"/>
</file>

<file path=customXml/itemProps3.xml><?xml version="1.0" encoding="utf-8"?>
<ds:datastoreItem xmlns:ds="http://schemas.openxmlformats.org/officeDocument/2006/customXml" ds:itemID="{567860A6-72ED-4218-9ED7-04314246C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Vitsut, Tiiu (Tallinn)</dc:creator>
  <cp:keywords/>
  <dc:description/>
  <cp:lastModifiedBy>Vitsut, Tiiu (Tallinn)</cp:lastModifiedBy>
  <cp:revision>1</cp:revision>
  <dcterms:created xsi:type="dcterms:W3CDTF">2025-10-01T09:49:00Z</dcterms:created>
  <dcterms:modified xsi:type="dcterms:W3CDTF">2025-10-01T10:09:00Z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2025-10-01T10:09:09Z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c9d7f807-c8c4-4957-9396-6f8e028a37e4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ContentTypeId">
    <vt:lpwstr>0x010100FFD02F846AC76C4C8EBA334D39EDAF64</vt:lpwstr>
  </property>
</Properties>
</file>