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3518" w14:textId="426F135A" w:rsidR="007F66E1" w:rsidRPr="00B10731" w:rsidRDefault="00C35918" w:rsidP="00313B2C">
      <w:pPr>
        <w:spacing w:after="0" w:line="240" w:lineRule="auto"/>
        <w:jc w:val="both"/>
        <w:rPr>
          <w:rFonts w:ascii="Times New Roman" w:hAnsi="Times New Roman" w:cs="Times New Roman"/>
          <w:b/>
          <w:bCs/>
        </w:rPr>
      </w:pPr>
      <w:r w:rsidRPr="00B10731">
        <w:rPr>
          <w:rFonts w:ascii="Times New Roman" w:hAnsi="Times New Roman" w:cs="Times New Roman"/>
          <w:b/>
          <w:bCs/>
        </w:rPr>
        <w:t>2026 EATE Summer Seminar ABSTRACTS</w:t>
      </w:r>
    </w:p>
    <w:p w14:paraId="5313D572" w14:textId="26A24D02" w:rsidR="001B4CB5" w:rsidRPr="00B10731" w:rsidRDefault="00BB4240" w:rsidP="00313B2C">
      <w:pPr>
        <w:spacing w:after="0" w:line="240" w:lineRule="auto"/>
        <w:jc w:val="both"/>
        <w:rPr>
          <w:rFonts w:ascii="Times New Roman" w:hAnsi="Times New Roman" w:cs="Times New Roman"/>
          <w:b/>
          <w:bCs/>
        </w:rPr>
      </w:pPr>
      <w:r w:rsidRPr="00B10731">
        <w:rPr>
          <w:rFonts w:ascii="Times New Roman" w:hAnsi="Times New Roman" w:cs="Times New Roman"/>
          <w:b/>
          <w:bCs/>
        </w:rPr>
        <w:t>*** = repeated session</w:t>
      </w:r>
    </w:p>
    <w:p w14:paraId="00D59285" w14:textId="77777777" w:rsidR="00B10731" w:rsidRPr="00B10731" w:rsidRDefault="00B10731" w:rsidP="00313B2C">
      <w:pPr>
        <w:spacing w:after="0" w:line="240" w:lineRule="auto"/>
        <w:jc w:val="both"/>
        <w:rPr>
          <w:rFonts w:ascii="Times New Roman" w:hAnsi="Times New Roman" w:cs="Times New Roman"/>
          <w:b/>
          <w:bCs/>
          <w:color w:val="EE0000"/>
        </w:rPr>
      </w:pPr>
    </w:p>
    <w:p w14:paraId="318E306A" w14:textId="584933FA"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M</w:t>
      </w:r>
      <w:r w:rsidR="006C7529">
        <w:rPr>
          <w:rFonts w:ascii="Times New Roman" w:hAnsi="Times New Roman" w:cs="Times New Roman"/>
          <w:b/>
          <w:bCs/>
          <w:color w:val="EE0000"/>
        </w:rPr>
        <w:t>ONDAY</w:t>
      </w:r>
      <w:r w:rsidRPr="00B10731">
        <w:rPr>
          <w:rFonts w:ascii="Times New Roman" w:hAnsi="Times New Roman" w:cs="Times New Roman"/>
          <w:b/>
          <w:bCs/>
          <w:color w:val="EE0000"/>
        </w:rPr>
        <w:t xml:space="preserve"> 24 August </w:t>
      </w:r>
    </w:p>
    <w:p w14:paraId="5FD9B6C0" w14:textId="2561C018"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 xml:space="preserve">11:00-12:30 </w:t>
      </w:r>
    </w:p>
    <w:p w14:paraId="0A816788" w14:textId="77777777" w:rsidR="00B10731" w:rsidRPr="00B10731" w:rsidRDefault="00B10731" w:rsidP="00313B2C">
      <w:pPr>
        <w:shd w:val="clear" w:color="auto" w:fill="FFFFFF"/>
        <w:spacing w:after="0" w:line="240" w:lineRule="auto"/>
        <w:jc w:val="both"/>
        <w:rPr>
          <w:rFonts w:ascii="Times New Roman" w:hAnsi="Times New Roman" w:cs="Times New Roman"/>
          <w:b/>
          <w:bCs/>
        </w:rPr>
      </w:pPr>
    </w:p>
    <w:p w14:paraId="21910729" w14:textId="7C92101F"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hAnsi="Times New Roman" w:cs="Times New Roman"/>
          <w:b/>
          <w:bCs/>
        </w:rPr>
        <w:t xml:space="preserve">Room 203 – </w:t>
      </w:r>
      <w:r w:rsidR="00AE2788" w:rsidRPr="00B10731">
        <w:rPr>
          <w:rFonts w:ascii="Times New Roman" w:eastAsia="Times New Roman" w:hAnsi="Times New Roman" w:cs="Times New Roman"/>
          <w:b/>
          <w:bCs/>
          <w:color w:val="222222"/>
          <w:kern w:val="0"/>
          <w14:ligatures w14:val="none"/>
        </w:rPr>
        <w:t xml:space="preserve">Caterina </w:t>
      </w:r>
      <w:proofErr w:type="spellStart"/>
      <w:r w:rsidR="00AE2788" w:rsidRPr="00B10731">
        <w:rPr>
          <w:rFonts w:ascii="Times New Roman" w:eastAsia="Times New Roman" w:hAnsi="Times New Roman" w:cs="Times New Roman"/>
          <w:b/>
          <w:bCs/>
          <w:color w:val="222222"/>
          <w:kern w:val="0"/>
          <w14:ligatures w14:val="none"/>
        </w:rPr>
        <w:t>Zougli</w:t>
      </w:r>
      <w:proofErr w:type="spellEnd"/>
      <w:r w:rsidR="00AE2788" w:rsidRPr="00B10731">
        <w:rPr>
          <w:rFonts w:ascii="Times New Roman" w:eastAsia="Times New Roman" w:hAnsi="Times New Roman" w:cs="Times New Roman"/>
          <w:b/>
          <w:bCs/>
          <w:color w:val="222222"/>
          <w:kern w:val="0"/>
          <w14:ligatures w14:val="none"/>
        </w:rPr>
        <w:t xml:space="preserve"> – </w:t>
      </w:r>
      <w:r w:rsidRPr="00B10731">
        <w:rPr>
          <w:rFonts w:ascii="Times New Roman" w:eastAsia="Times New Roman" w:hAnsi="Times New Roman" w:cs="Times New Roman"/>
          <w:b/>
          <w:bCs/>
          <w:color w:val="222222"/>
          <w:kern w:val="0"/>
          <w14:ligatures w14:val="none"/>
        </w:rPr>
        <w:t>The Hidden Gem of Reading: How Stories Build Self-Worth, Thinking and Meaning</w:t>
      </w:r>
      <w:r w:rsidR="00AE2788" w:rsidRPr="00B10731">
        <w:rPr>
          <w:rFonts w:ascii="Times New Roman" w:eastAsia="Times New Roman" w:hAnsi="Times New Roman" w:cs="Times New Roman"/>
          <w:b/>
          <w:bCs/>
          <w:color w:val="222222"/>
          <w:kern w:val="0"/>
          <w14:ligatures w14:val="none"/>
        </w:rPr>
        <w:t xml:space="preserve"> (45 </w:t>
      </w:r>
      <w:proofErr w:type="gramStart"/>
      <w:r w:rsidR="00AE2788" w:rsidRPr="00B10731">
        <w:rPr>
          <w:rFonts w:ascii="Times New Roman" w:eastAsia="Times New Roman" w:hAnsi="Times New Roman" w:cs="Times New Roman"/>
          <w:b/>
          <w:bCs/>
          <w:color w:val="222222"/>
          <w:kern w:val="0"/>
          <w14:ligatures w14:val="none"/>
        </w:rPr>
        <w:t>min)</w:t>
      </w:r>
      <w:r w:rsidR="00BB4240" w:rsidRPr="00B10731">
        <w:rPr>
          <w:rFonts w:ascii="Times New Roman" w:eastAsia="Times New Roman" w:hAnsi="Times New Roman" w:cs="Times New Roman"/>
          <w:b/>
          <w:bCs/>
          <w:color w:val="222222"/>
          <w:kern w:val="0"/>
          <w14:ligatures w14:val="none"/>
        </w:rPr>
        <w:t>*</w:t>
      </w:r>
      <w:proofErr w:type="gramEnd"/>
      <w:r w:rsidR="00BB4240" w:rsidRPr="00B10731">
        <w:rPr>
          <w:rFonts w:ascii="Times New Roman" w:eastAsia="Times New Roman" w:hAnsi="Times New Roman" w:cs="Times New Roman"/>
          <w:b/>
          <w:bCs/>
          <w:color w:val="222222"/>
          <w:kern w:val="0"/>
          <w14:ligatures w14:val="none"/>
        </w:rPr>
        <w:t>**</w:t>
      </w:r>
    </w:p>
    <w:p w14:paraId="62BC88CE" w14:textId="6708FA7F"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Abstract</w:t>
      </w:r>
      <w:r w:rsidR="00B10731" w:rsidRPr="00B10731">
        <w:rPr>
          <w:rFonts w:ascii="Times New Roman" w:eastAsia="Times New Roman" w:hAnsi="Times New Roman" w:cs="Times New Roman"/>
          <w:color w:val="222222"/>
          <w:kern w:val="0"/>
          <w14:ligatures w14:val="none"/>
        </w:rPr>
        <w:t xml:space="preserve">: </w:t>
      </w:r>
      <w:r w:rsidRPr="00B10731">
        <w:rPr>
          <w:rFonts w:ascii="Times New Roman" w:eastAsia="Times New Roman" w:hAnsi="Times New Roman" w:cs="Times New Roman"/>
          <w:color w:val="222222"/>
          <w:kern w:val="0"/>
          <w14:ligatures w14:val="none"/>
        </w:rPr>
        <w:t>Every child enters the classroom carrying a hidden gem: the ability to think, feel, imagine, connect and find meaning. In early English learning, stories can become the treasure map that helps children discover this inner world. This session explores how story-based ELT can move beyond vocabulary and structures to build young learners’ self-worth, confidence, values, imagination and voice.</w:t>
      </w:r>
    </w:p>
    <w:p w14:paraId="75D92086"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Using </w:t>
      </w:r>
      <w:r w:rsidRPr="00B10731">
        <w:rPr>
          <w:rFonts w:ascii="Times New Roman" w:eastAsia="Times New Roman" w:hAnsi="Times New Roman" w:cs="Times New Roman"/>
          <w:b/>
          <w:bCs/>
          <w:color w:val="222222"/>
          <w:kern w:val="0"/>
          <w14:ligatures w14:val="none"/>
        </w:rPr>
        <w:t>Happy Toons</w:t>
      </w:r>
      <w:r w:rsidRPr="00B10731">
        <w:rPr>
          <w:rFonts w:ascii="Times New Roman" w:eastAsia="Times New Roman" w:hAnsi="Times New Roman" w:cs="Times New Roman"/>
          <w:color w:val="222222"/>
          <w:kern w:val="0"/>
          <w14:ligatures w14:val="none"/>
        </w:rPr>
        <w:t> as a practical example, we will look at how a meaningful story line, lovable characters, songs, routines and playful tasks can help children engage with English while developing the foundations of deeper thinking. Through stories, children learn to predict, respond, empathize, make choices, express feelings and connect language with life. They begin to see English not only as something they learn, but as something they can use to say who they are, what they think and how they relate to others.</w:t>
      </w:r>
    </w:p>
    <w:p w14:paraId="25C19EC8"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The session will show how value education, self-expression, life skills and joyful interaction can turn early reading into a pathway for holistic learner development. Teachers will leave with practical ways to use stories as spaces where every child feels seen, included and encouraged to uncover their own hidden gem: a confident voice, a growing mind and a positive sense of self.</w:t>
      </w:r>
    </w:p>
    <w:p w14:paraId="0FF519EE"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Key Takeaways for Teachers</w:t>
      </w:r>
    </w:p>
    <w:p w14:paraId="48F06693"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By the end of the session, teachers will be able to:</w:t>
      </w:r>
    </w:p>
    <w:p w14:paraId="499BE833"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Use stories as treasure maps for learning</w:t>
      </w:r>
      <w:r w:rsidRPr="00B10731">
        <w:rPr>
          <w:rFonts w:ascii="Times New Roman" w:eastAsia="Times New Roman" w:hAnsi="Times New Roman" w:cs="Times New Roman"/>
          <w:color w:val="222222"/>
          <w:kern w:val="0"/>
          <w14:ligatures w14:val="none"/>
        </w:rPr>
        <w:br/>
        <w:t>Transform simple story lines into opportunities for curiosity, prediction, emotional response and meaning-making.</w:t>
      </w:r>
    </w:p>
    <w:p w14:paraId="7D27BB59"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Build self-worth through classroom participation</w:t>
      </w:r>
      <w:r w:rsidRPr="00B10731">
        <w:rPr>
          <w:rFonts w:ascii="Times New Roman" w:eastAsia="Times New Roman" w:hAnsi="Times New Roman" w:cs="Times New Roman"/>
          <w:color w:val="222222"/>
          <w:kern w:val="0"/>
          <w14:ligatures w14:val="none"/>
        </w:rPr>
        <w:br/>
        <w:t>Create moments where children feel seen, heard, valued and confident enough to contribute.</w:t>
      </w:r>
    </w:p>
    <w:p w14:paraId="784B48D4"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Connect Happy Toons stories with value education</w:t>
      </w:r>
      <w:r w:rsidRPr="00B10731">
        <w:rPr>
          <w:rFonts w:ascii="Times New Roman" w:eastAsia="Times New Roman" w:hAnsi="Times New Roman" w:cs="Times New Roman"/>
          <w:color w:val="222222"/>
          <w:kern w:val="0"/>
          <w14:ligatures w14:val="none"/>
        </w:rPr>
        <w:br/>
        <w:t>Use characters and situations to explore kindness, friendship, cooperation, empathy, respect and responsibility.</w:t>
      </w:r>
    </w:p>
    <w:p w14:paraId="7B35E4D3"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Develop early thinking skills through storytelling</w:t>
      </w:r>
      <w:r w:rsidRPr="00B10731">
        <w:rPr>
          <w:rFonts w:ascii="Times New Roman" w:eastAsia="Times New Roman" w:hAnsi="Times New Roman" w:cs="Times New Roman"/>
          <w:color w:val="222222"/>
          <w:kern w:val="0"/>
          <w14:ligatures w14:val="none"/>
        </w:rPr>
        <w:br/>
        <w:t>Encourage young learners to notice, wonder, compare, choose, explain, imagine and respond.</w:t>
      </w:r>
    </w:p>
    <w:p w14:paraId="5D985D93"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Strengthen children’s confident voice in English</w:t>
      </w:r>
      <w:r w:rsidRPr="00B10731">
        <w:rPr>
          <w:rFonts w:ascii="Times New Roman" w:eastAsia="Times New Roman" w:hAnsi="Times New Roman" w:cs="Times New Roman"/>
          <w:color w:val="222222"/>
          <w:kern w:val="0"/>
          <w14:ligatures w14:val="none"/>
        </w:rPr>
        <w:br/>
        <w:t>Help children move from repeating words to expressing feelings, preferences, ideas and simple opinions.</w:t>
      </w:r>
    </w:p>
    <w:p w14:paraId="394AB209" w14:textId="77777777" w:rsidR="001B4CB5" w:rsidRPr="00B10731" w:rsidRDefault="001B4CB5" w:rsidP="00313B2C">
      <w:pPr>
        <w:numPr>
          <w:ilvl w:val="0"/>
          <w:numId w:val="1"/>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Turn reading into holistic development</w:t>
      </w:r>
      <w:r w:rsidRPr="00B10731">
        <w:rPr>
          <w:rFonts w:ascii="Times New Roman" w:eastAsia="Times New Roman" w:hAnsi="Times New Roman" w:cs="Times New Roman"/>
          <w:color w:val="222222"/>
          <w:kern w:val="0"/>
          <w14:ligatures w14:val="none"/>
        </w:rPr>
        <w:br/>
        <w:t>Use story-based ELT to nurture language, imagination, emotional confidence, social awareness and meaning.</w:t>
      </w:r>
    </w:p>
    <w:p w14:paraId="019CD0C0"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Abstract In Short</w:t>
      </w:r>
    </w:p>
    <w:p w14:paraId="59BD93E6" w14:textId="69B07121"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This session explores how stories can become treasure maps for young learners, helping them discover language, values, confidence and a voice of their own. Using Happy Toons as a practical example, we will see how story lines, lovable characters, songs and playful tasks support early reading, self-expression, value education and deeper thinking. Teachers will leave with practical ideas for turning story-based lessons into joyful spaces where every child feels seen, included and ready to uncover their hidden gem.</w:t>
      </w:r>
    </w:p>
    <w:p w14:paraId="14C7D45B" w14:textId="77777777" w:rsidR="00B10731" w:rsidRDefault="00B10731" w:rsidP="00313B2C">
      <w:pPr>
        <w:shd w:val="clear" w:color="auto" w:fill="FFFFFF"/>
        <w:spacing w:after="0" w:line="240" w:lineRule="auto"/>
        <w:jc w:val="both"/>
        <w:rPr>
          <w:rFonts w:ascii="Times New Roman" w:eastAsia="Times New Roman" w:hAnsi="Times New Roman" w:cs="Times New Roman"/>
          <w:b/>
          <w:bCs/>
          <w:color w:val="002060"/>
          <w:kern w:val="0"/>
          <w14:ligatures w14:val="none"/>
        </w:rPr>
      </w:pPr>
    </w:p>
    <w:p w14:paraId="1BEAF2C2" w14:textId="4C8B3D9F" w:rsidR="001B4CB5" w:rsidRPr="00B10731" w:rsidRDefault="00AE2788"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color w:val="002060"/>
          <w:kern w:val="0"/>
          <w14:ligatures w14:val="none"/>
        </w:rPr>
        <w:t xml:space="preserve">+ </w:t>
      </w:r>
      <w:r w:rsidRPr="00B10731">
        <w:rPr>
          <w:rFonts w:ascii="Times New Roman" w:eastAsia="Times New Roman" w:hAnsi="Times New Roman" w:cs="Times New Roman"/>
          <w:b/>
          <w:bCs/>
          <w:color w:val="222222"/>
          <w:kern w:val="0"/>
          <w14:ligatures w14:val="none"/>
        </w:rPr>
        <w:t xml:space="preserve">Caterina </w:t>
      </w:r>
      <w:proofErr w:type="spellStart"/>
      <w:r w:rsidRPr="00B10731">
        <w:rPr>
          <w:rFonts w:ascii="Times New Roman" w:eastAsia="Times New Roman" w:hAnsi="Times New Roman" w:cs="Times New Roman"/>
          <w:b/>
          <w:bCs/>
          <w:color w:val="222222"/>
          <w:kern w:val="0"/>
          <w14:ligatures w14:val="none"/>
        </w:rPr>
        <w:t>Zougli</w:t>
      </w:r>
      <w:proofErr w:type="spellEnd"/>
      <w:r w:rsidRPr="00B10731">
        <w:rPr>
          <w:rFonts w:ascii="Times New Roman" w:eastAsia="Times New Roman" w:hAnsi="Times New Roman" w:cs="Times New Roman"/>
          <w:b/>
          <w:bCs/>
          <w:color w:val="222222"/>
          <w:kern w:val="0"/>
          <w14:ligatures w14:val="none"/>
        </w:rPr>
        <w:t xml:space="preserve"> – </w:t>
      </w:r>
      <w:r w:rsidR="001B4CB5" w:rsidRPr="00B10731">
        <w:rPr>
          <w:rFonts w:ascii="Times New Roman" w:eastAsia="Times New Roman" w:hAnsi="Times New Roman" w:cs="Times New Roman"/>
          <w:b/>
          <w:bCs/>
          <w:color w:val="222222"/>
          <w:kern w:val="0"/>
          <w14:ligatures w14:val="none"/>
        </w:rPr>
        <w:t>Teaching for the Future We Share: Engaging Teen Readers, Building Global Citizens</w:t>
      </w:r>
      <w:r w:rsidRPr="00B10731">
        <w:rPr>
          <w:rFonts w:ascii="Times New Roman" w:eastAsia="Times New Roman" w:hAnsi="Times New Roman" w:cs="Times New Roman"/>
          <w:b/>
          <w:bCs/>
          <w:color w:val="222222"/>
          <w:kern w:val="0"/>
          <w14:ligatures w14:val="none"/>
        </w:rPr>
        <w:t xml:space="preserve"> (45 </w:t>
      </w:r>
      <w:proofErr w:type="gramStart"/>
      <w:r w:rsidRPr="00B10731">
        <w:rPr>
          <w:rFonts w:ascii="Times New Roman" w:eastAsia="Times New Roman" w:hAnsi="Times New Roman" w:cs="Times New Roman"/>
          <w:b/>
          <w:bCs/>
          <w:color w:val="222222"/>
          <w:kern w:val="0"/>
          <w14:ligatures w14:val="none"/>
        </w:rPr>
        <w:t>min)</w:t>
      </w:r>
      <w:r w:rsidR="00BB4240" w:rsidRPr="00B10731">
        <w:rPr>
          <w:rFonts w:ascii="Times New Roman" w:eastAsia="Times New Roman" w:hAnsi="Times New Roman" w:cs="Times New Roman"/>
          <w:b/>
          <w:bCs/>
          <w:color w:val="222222"/>
          <w:kern w:val="0"/>
          <w14:ligatures w14:val="none"/>
        </w:rPr>
        <w:t>*</w:t>
      </w:r>
      <w:proofErr w:type="gramEnd"/>
      <w:r w:rsidR="00BB4240" w:rsidRPr="00B10731">
        <w:rPr>
          <w:rFonts w:ascii="Times New Roman" w:eastAsia="Times New Roman" w:hAnsi="Times New Roman" w:cs="Times New Roman"/>
          <w:b/>
          <w:bCs/>
          <w:color w:val="222222"/>
          <w:kern w:val="0"/>
          <w14:ligatures w14:val="none"/>
        </w:rPr>
        <w:t>**</w:t>
      </w:r>
    </w:p>
    <w:p w14:paraId="1EDFC5B9" w14:textId="26380AA2"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Abstract</w:t>
      </w:r>
      <w:r w:rsidR="00435DBA" w:rsidRPr="00B10731">
        <w:rPr>
          <w:rFonts w:ascii="Times New Roman" w:eastAsia="Times New Roman" w:hAnsi="Times New Roman" w:cs="Times New Roman"/>
          <w:color w:val="222222"/>
          <w:kern w:val="0"/>
          <w14:ligatures w14:val="none"/>
        </w:rPr>
        <w:t xml:space="preserve">: </w:t>
      </w:r>
      <w:r w:rsidRPr="00B10731">
        <w:rPr>
          <w:rFonts w:ascii="Times New Roman" w:eastAsia="Times New Roman" w:hAnsi="Times New Roman" w:cs="Times New Roman"/>
          <w:color w:val="222222"/>
          <w:kern w:val="0"/>
          <w14:ligatures w14:val="none"/>
        </w:rPr>
        <w:t>Today’s teenagers are not only learning English for exams, travel or future studies; they are learning to read the world, understand different perspectives and participate responsibly in the future we all share. This session explores how English language teaching can engage teen readers while helping them develop the thinking skills, human skills and global awareness they need to become active, reflective and caring citizens.</w:t>
      </w:r>
    </w:p>
    <w:p w14:paraId="09B10F38"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lastRenderedPageBreak/>
        <w:t>Using </w:t>
      </w:r>
      <w:r w:rsidRPr="00B10731">
        <w:rPr>
          <w:rFonts w:ascii="Times New Roman" w:eastAsia="Times New Roman" w:hAnsi="Times New Roman" w:cs="Times New Roman"/>
          <w:b/>
          <w:bCs/>
          <w:color w:val="222222"/>
          <w:kern w:val="0"/>
          <w14:ligatures w14:val="none"/>
        </w:rPr>
        <w:t>4 Minds</w:t>
      </w:r>
      <w:r w:rsidRPr="00B10731">
        <w:rPr>
          <w:rFonts w:ascii="Times New Roman" w:eastAsia="Times New Roman" w:hAnsi="Times New Roman" w:cs="Times New Roman"/>
          <w:color w:val="222222"/>
          <w:kern w:val="0"/>
          <w14:ligatures w14:val="none"/>
        </w:rPr>
        <w:t> as a practical example, this session shows how teachers can turn texts into thinking, dialogue and action, helping students develop the language, values and human skills they need for the future we share. Through contemporary themes, cultural topics, life skills sections, presentation skills, mediation tasks and project work, learners are invited to question, connect, interpret, evaluate and express their ideas with confidence.</w:t>
      </w:r>
    </w:p>
    <w:p w14:paraId="68A195FB"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The session will show how </w:t>
      </w:r>
      <w:r w:rsidRPr="00B10731">
        <w:rPr>
          <w:rFonts w:ascii="Times New Roman" w:eastAsia="Times New Roman" w:hAnsi="Times New Roman" w:cs="Times New Roman"/>
          <w:b/>
          <w:bCs/>
          <w:color w:val="222222"/>
          <w:kern w:val="0"/>
          <w14:ligatures w14:val="none"/>
        </w:rPr>
        <w:t>4 Minds</w:t>
      </w:r>
      <w:r w:rsidRPr="00B10731">
        <w:rPr>
          <w:rFonts w:ascii="Times New Roman" w:eastAsia="Times New Roman" w:hAnsi="Times New Roman" w:cs="Times New Roman"/>
          <w:color w:val="222222"/>
          <w:kern w:val="0"/>
          <w14:ligatures w14:val="none"/>
        </w:rPr>
        <w:t> supports a future-ready ELT approach where reading leads to reflection, reflection leads to dialogue, and dialogue leads to agency. Teachers will leave with practical ideas for turning teen reading lessons into spaces where students build language competence, empathy, responsibility, global citizenship and the confidence to contribute to the world around them.</w:t>
      </w:r>
    </w:p>
    <w:p w14:paraId="1A03B8B2"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Key takeaways for teachers</w:t>
      </w:r>
    </w:p>
    <w:p w14:paraId="1BD13778"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By the end of the session, teachers will be able to:</w:t>
      </w:r>
    </w:p>
    <w:p w14:paraId="4449AFEA" w14:textId="77777777" w:rsidR="001B4CB5" w:rsidRPr="00B10731" w:rsidRDefault="001B4CB5" w:rsidP="00313B2C">
      <w:pPr>
        <w:numPr>
          <w:ilvl w:val="0"/>
          <w:numId w:val="2"/>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Turn texts into thinking, dialogue and action</w:t>
      </w:r>
      <w:r w:rsidRPr="00B10731">
        <w:rPr>
          <w:rFonts w:ascii="Times New Roman" w:eastAsia="Times New Roman" w:hAnsi="Times New Roman" w:cs="Times New Roman"/>
          <w:color w:val="222222"/>
          <w:kern w:val="0"/>
          <w14:ligatures w14:val="none"/>
        </w:rPr>
        <w:br/>
        <w:t>Use reading passages as springboards for critical thinking, interpretation, discussion and real-world connection.</w:t>
      </w:r>
    </w:p>
    <w:p w14:paraId="59EE7C1F" w14:textId="77777777" w:rsidR="001B4CB5" w:rsidRPr="00B10731" w:rsidRDefault="001B4CB5" w:rsidP="00313B2C">
      <w:pPr>
        <w:numPr>
          <w:ilvl w:val="0"/>
          <w:numId w:val="2"/>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Engage teen readers through meaningful content</w:t>
      </w:r>
      <w:r w:rsidRPr="00B10731">
        <w:rPr>
          <w:rFonts w:ascii="Times New Roman" w:eastAsia="Times New Roman" w:hAnsi="Times New Roman" w:cs="Times New Roman"/>
          <w:color w:val="222222"/>
          <w:kern w:val="0"/>
          <w14:ligatures w14:val="none"/>
        </w:rPr>
        <w:br/>
        <w:t>Connect texts with contemporary issues, cultural perspectives, values, identity and students’ own lives.</w:t>
      </w:r>
    </w:p>
    <w:p w14:paraId="2D1CA27B" w14:textId="77777777" w:rsidR="001B4CB5" w:rsidRPr="00B10731" w:rsidRDefault="001B4CB5" w:rsidP="00313B2C">
      <w:pPr>
        <w:numPr>
          <w:ilvl w:val="0"/>
          <w:numId w:val="2"/>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Build global citizens through ELT</w:t>
      </w:r>
      <w:r w:rsidRPr="00B10731">
        <w:rPr>
          <w:rFonts w:ascii="Times New Roman" w:eastAsia="Times New Roman" w:hAnsi="Times New Roman" w:cs="Times New Roman"/>
          <w:color w:val="222222"/>
          <w:kern w:val="0"/>
          <w14:ligatures w14:val="none"/>
        </w:rPr>
        <w:br/>
        <w:t>Help learners develop empathy, responsibility, intercultural awareness, ethical thinking and a sense of contribution.</w:t>
      </w:r>
    </w:p>
    <w:p w14:paraId="3E920DC5" w14:textId="77777777" w:rsidR="001B4CB5" w:rsidRPr="00B10731" w:rsidRDefault="001B4CB5" w:rsidP="00313B2C">
      <w:pPr>
        <w:numPr>
          <w:ilvl w:val="0"/>
          <w:numId w:val="2"/>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Develop student voice and agency</w:t>
      </w:r>
      <w:r w:rsidRPr="00B10731">
        <w:rPr>
          <w:rFonts w:ascii="Times New Roman" w:eastAsia="Times New Roman" w:hAnsi="Times New Roman" w:cs="Times New Roman"/>
          <w:color w:val="222222"/>
          <w:kern w:val="0"/>
          <w14:ligatures w14:val="none"/>
        </w:rPr>
        <w:br/>
        <w:t>Move learners from answering comprehension questions to expressing opinions, mediating meaning, presenting ideas and proposing solutions.</w:t>
      </w:r>
    </w:p>
    <w:p w14:paraId="0427042E" w14:textId="77777777" w:rsidR="001B4CB5" w:rsidRPr="00B10731" w:rsidRDefault="001B4CB5" w:rsidP="00313B2C">
      <w:pPr>
        <w:numPr>
          <w:ilvl w:val="0"/>
          <w:numId w:val="2"/>
        </w:numPr>
        <w:shd w:val="clear" w:color="auto" w:fill="FFFFFF"/>
        <w:spacing w:after="0" w:line="240" w:lineRule="auto"/>
        <w:ind w:left="945"/>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222222"/>
          <w:kern w:val="0"/>
          <w14:ligatures w14:val="none"/>
        </w:rPr>
        <w:t>Use 4 Minds to integrate human skills</w:t>
      </w:r>
      <w:r w:rsidRPr="00B10731">
        <w:rPr>
          <w:rFonts w:ascii="Times New Roman" w:eastAsia="Times New Roman" w:hAnsi="Times New Roman" w:cs="Times New Roman"/>
          <w:color w:val="222222"/>
          <w:kern w:val="0"/>
          <w14:ligatures w14:val="none"/>
        </w:rPr>
        <w:br/>
        <w:t>Explore how life skills, collaboration, creativity, problem-solving, presentation skills and project work can become a natural part of English learning.</w:t>
      </w:r>
    </w:p>
    <w:p w14:paraId="67D8025E"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b/>
          <w:bCs/>
          <w:color w:val="002060"/>
          <w:kern w:val="0"/>
          <w14:ligatures w14:val="none"/>
        </w:rPr>
        <w:t>Short program version</w:t>
      </w:r>
    </w:p>
    <w:p w14:paraId="64DFD00D" w14:textId="77777777" w:rsidR="001B4CB5"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eastAsia="Times New Roman" w:hAnsi="Times New Roman" w:cs="Times New Roman"/>
          <w:color w:val="222222"/>
          <w:kern w:val="0"/>
          <w14:ligatures w14:val="none"/>
        </w:rPr>
        <w:t>This session explores how teen reading lessons can become powerful spaces for thinking, dialogue and global citizenship. Using </w:t>
      </w:r>
      <w:r w:rsidRPr="00B10731">
        <w:rPr>
          <w:rFonts w:ascii="Times New Roman" w:eastAsia="Times New Roman" w:hAnsi="Times New Roman" w:cs="Times New Roman"/>
          <w:b/>
          <w:bCs/>
          <w:color w:val="222222"/>
          <w:kern w:val="0"/>
          <w14:ligatures w14:val="none"/>
        </w:rPr>
        <w:t>4 Minds</w:t>
      </w:r>
      <w:r w:rsidRPr="00B10731">
        <w:rPr>
          <w:rFonts w:ascii="Times New Roman" w:eastAsia="Times New Roman" w:hAnsi="Times New Roman" w:cs="Times New Roman"/>
          <w:color w:val="222222"/>
          <w:kern w:val="0"/>
          <w14:ligatures w14:val="none"/>
        </w:rPr>
        <w:t> as a practical example, we will see how teachers can turn texts into thinking, dialogue and action, helping students develop the language, values and human skills they need for the future we share. Teachers will leave with practical ideas for engaging teen readers and building confident, reflective global citizens.</w:t>
      </w:r>
    </w:p>
    <w:p w14:paraId="3CD0EF1D" w14:textId="77777777" w:rsidR="00B10731" w:rsidRPr="00B10731" w:rsidRDefault="00B10731" w:rsidP="00313B2C">
      <w:pPr>
        <w:spacing w:after="0" w:line="240" w:lineRule="auto"/>
        <w:jc w:val="both"/>
        <w:rPr>
          <w:rFonts w:ascii="Times New Roman" w:hAnsi="Times New Roman" w:cs="Times New Roman"/>
          <w:b/>
          <w:bCs/>
        </w:rPr>
      </w:pPr>
    </w:p>
    <w:p w14:paraId="0D0C8092" w14:textId="6E9DF51B" w:rsidR="009346BE"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AE2788" w:rsidRPr="00B10731">
        <w:rPr>
          <w:rFonts w:ascii="Times New Roman" w:hAnsi="Times New Roman" w:cs="Times New Roman"/>
          <w:b/>
          <w:bCs/>
        </w:rPr>
        <w:t xml:space="preserve"> – Ene Alas – Activities for </w:t>
      </w:r>
      <w:r w:rsidR="009346BE" w:rsidRPr="00B10731">
        <w:rPr>
          <w:rFonts w:ascii="Times New Roman" w:hAnsi="Times New Roman" w:cs="Times New Roman"/>
          <w:b/>
          <w:bCs/>
        </w:rPr>
        <w:t>A</w:t>
      </w:r>
      <w:r w:rsidR="00AE2788" w:rsidRPr="00B10731">
        <w:rPr>
          <w:rFonts w:ascii="Times New Roman" w:hAnsi="Times New Roman" w:cs="Times New Roman"/>
          <w:b/>
          <w:bCs/>
        </w:rPr>
        <w:t xml:space="preserve">lternative </w:t>
      </w:r>
      <w:r w:rsidR="009346BE" w:rsidRPr="00B10731">
        <w:rPr>
          <w:rFonts w:ascii="Times New Roman" w:hAnsi="Times New Roman" w:cs="Times New Roman"/>
          <w:b/>
          <w:bCs/>
        </w:rPr>
        <w:t>A</w:t>
      </w:r>
      <w:r w:rsidR="00AE2788" w:rsidRPr="00B10731">
        <w:rPr>
          <w:rFonts w:ascii="Times New Roman" w:hAnsi="Times New Roman" w:cs="Times New Roman"/>
          <w:b/>
          <w:bCs/>
        </w:rPr>
        <w:t xml:space="preserve">ssessment: </w:t>
      </w:r>
      <w:r w:rsidR="009346BE" w:rsidRPr="00B10731">
        <w:rPr>
          <w:rFonts w:ascii="Times New Roman" w:hAnsi="Times New Roman" w:cs="Times New Roman"/>
          <w:b/>
          <w:bCs/>
        </w:rPr>
        <w:t>R</w:t>
      </w:r>
      <w:r w:rsidR="00AE2788" w:rsidRPr="00B10731">
        <w:rPr>
          <w:rFonts w:ascii="Times New Roman" w:hAnsi="Times New Roman" w:cs="Times New Roman"/>
          <w:b/>
          <w:bCs/>
        </w:rPr>
        <w:t xml:space="preserve">eading and </w:t>
      </w:r>
      <w:r w:rsidR="009346BE" w:rsidRPr="00B10731">
        <w:rPr>
          <w:rFonts w:ascii="Times New Roman" w:hAnsi="Times New Roman" w:cs="Times New Roman"/>
          <w:b/>
          <w:bCs/>
        </w:rPr>
        <w:t>W</w:t>
      </w:r>
      <w:r w:rsidR="00AE2788" w:rsidRPr="00B10731">
        <w:rPr>
          <w:rFonts w:ascii="Times New Roman" w:hAnsi="Times New Roman" w:cs="Times New Roman"/>
          <w:b/>
          <w:bCs/>
        </w:rPr>
        <w:t>riting</w:t>
      </w:r>
    </w:p>
    <w:p w14:paraId="01EBC349" w14:textId="14CA5D2B" w:rsidR="009346BE" w:rsidRPr="00B10731" w:rsidRDefault="009346BE"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The session is intended as an interactive discussion of the essence of alternative assessment in the context of reading and writing instruction. The participants will consider the reasons for resorting to alternative assessment of students’ reading and writing ability. They will </w:t>
      </w:r>
      <w:proofErr w:type="spellStart"/>
      <w:r w:rsidRPr="00B10731">
        <w:rPr>
          <w:rFonts w:ascii="Times New Roman" w:hAnsi="Times New Roman" w:cs="Times New Roman"/>
        </w:rPr>
        <w:t>familiarise</w:t>
      </w:r>
      <w:proofErr w:type="spellEnd"/>
      <w:r w:rsidRPr="00B10731">
        <w:rPr>
          <w:rFonts w:ascii="Times New Roman" w:hAnsi="Times New Roman" w:cs="Times New Roman"/>
        </w:rPr>
        <w:t xml:space="preserve"> themselves with a toolkit of alternative assessment activities, assess the potential problems linked to their implementation and evaluate some recommended solutions.</w:t>
      </w:r>
    </w:p>
    <w:p w14:paraId="5110F0DB" w14:textId="77777777" w:rsidR="00B10731" w:rsidRPr="00B10731" w:rsidRDefault="00B10731" w:rsidP="00313B2C">
      <w:pPr>
        <w:spacing w:after="0" w:line="240" w:lineRule="auto"/>
        <w:jc w:val="both"/>
        <w:rPr>
          <w:rFonts w:ascii="Times New Roman" w:hAnsi="Times New Roman" w:cs="Times New Roman"/>
          <w:b/>
          <w:bCs/>
        </w:rPr>
      </w:pPr>
    </w:p>
    <w:p w14:paraId="411376AF" w14:textId="3672115D" w:rsidR="00354C03"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AE2788" w:rsidRPr="00B10731">
        <w:rPr>
          <w:rFonts w:ascii="Times New Roman" w:hAnsi="Times New Roman" w:cs="Times New Roman"/>
          <w:b/>
          <w:bCs/>
        </w:rPr>
        <w:t xml:space="preserve"> – Kadri Arula – </w:t>
      </w:r>
      <w:r w:rsidR="00354C03" w:rsidRPr="00B10731">
        <w:rPr>
          <w:rFonts w:ascii="Times New Roman" w:hAnsi="Times New Roman" w:cs="Times New Roman"/>
          <w:b/>
          <w:bCs/>
        </w:rPr>
        <w:t>Using Coaching Principles to Support Reading in the English Classroom</w:t>
      </w:r>
    </w:p>
    <w:p w14:paraId="4ABD9550" w14:textId="69BDE93E"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What do today’s students actually think about reading? What motivates them to read, what strategies do they use, and how can coaching help them become more engaged and independent readers?</w:t>
      </w:r>
    </w:p>
    <w:p w14:paraId="272D0F60" w14:textId="62E00923"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Timothy Gallwey describes coaching as helping people learn rather than teaching them, while Christian van </w:t>
      </w:r>
      <w:proofErr w:type="spellStart"/>
      <w:r w:rsidRPr="00B10731">
        <w:rPr>
          <w:rFonts w:ascii="Times New Roman" w:hAnsi="Times New Roman" w:cs="Times New Roman"/>
        </w:rPr>
        <w:t>Nieuwerburgh</w:t>
      </w:r>
      <w:proofErr w:type="spellEnd"/>
      <w:r w:rsidRPr="00B10731">
        <w:rPr>
          <w:rFonts w:ascii="Times New Roman" w:hAnsi="Times New Roman" w:cs="Times New Roman"/>
        </w:rPr>
        <w:t xml:space="preserve"> defines coaching in education as a process that enhances learning by increasing self-awareness, personal responsibility and self-directed learning through questioning, active listening and supportive challenge. This session explores how these coaching principles can be applied in the English language classroom—not through one-to-one coaching conversations, but through practical classroom strategies that encourage students to take greater ownership of their learning, particularly in the area of reading.</w:t>
      </w:r>
    </w:p>
    <w:p w14:paraId="06B38E4D" w14:textId="77777777"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The session consists of three parts:</w:t>
      </w:r>
    </w:p>
    <w:p w14:paraId="3166CAD5" w14:textId="77777777"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1. What do my students think about reading?</w:t>
      </w:r>
    </w:p>
    <w:p w14:paraId="52E22D87" w14:textId="66084ED2"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I will present the results of a short survey conducted with my Grade 9 students, exploring their motivation to read, the reading strategies they use, and their beliefs about reading in English.</w:t>
      </w:r>
    </w:p>
    <w:p w14:paraId="49F97527" w14:textId="77777777"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2. Coaching tools in the classroom.</w:t>
      </w:r>
    </w:p>
    <w:p w14:paraId="4D86511E" w14:textId="20D1BC23"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lastRenderedPageBreak/>
        <w:t>I will share a systematic approach to integrating coaching into everyday teaching, using powerful questions, questionnaires and structured reflection to develop students&amp;#39; English language skills, with a particular focus on reading.</w:t>
      </w:r>
    </w:p>
    <w:p w14:paraId="34E2D240" w14:textId="77777777"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3. A practical coaching experience.</w:t>
      </w:r>
    </w:p>
    <w:p w14:paraId="2C1347B3" w14:textId="2078347A"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Participants will experience a coaching activity that helps them </w:t>
      </w:r>
      <w:proofErr w:type="spellStart"/>
      <w:r w:rsidRPr="00B10731">
        <w:rPr>
          <w:rFonts w:ascii="Times New Roman" w:hAnsi="Times New Roman" w:cs="Times New Roman"/>
        </w:rPr>
        <w:t>recognise</w:t>
      </w:r>
      <w:proofErr w:type="spellEnd"/>
      <w:r w:rsidRPr="00B10731">
        <w:rPr>
          <w:rFonts w:ascii="Times New Roman" w:hAnsi="Times New Roman" w:cs="Times New Roman"/>
        </w:rPr>
        <w:t xml:space="preserve"> and build on their own successful practices for developing students’ reading skills. Together, we will explore how these practices can become even more effective while making the teaching of reading </w:t>
      </w:r>
      <w:proofErr w:type="spellStart"/>
      <w:r w:rsidRPr="00B10731">
        <w:rPr>
          <w:rFonts w:ascii="Times New Roman" w:hAnsi="Times New Roman" w:cs="Times New Roman"/>
        </w:rPr>
        <w:t>amore</w:t>
      </w:r>
      <w:proofErr w:type="spellEnd"/>
      <w:r w:rsidRPr="00B10731">
        <w:rPr>
          <w:rFonts w:ascii="Times New Roman" w:hAnsi="Times New Roman" w:cs="Times New Roman"/>
        </w:rPr>
        <w:t xml:space="preserve"> engaging and enjoyable experience for both teachers and students.</w:t>
      </w:r>
    </w:p>
    <w:p w14:paraId="5707FC56" w14:textId="2AF6F004" w:rsidR="00354C03" w:rsidRPr="00B10731" w:rsidRDefault="00354C03" w:rsidP="00313B2C">
      <w:pPr>
        <w:spacing w:after="0" w:line="240" w:lineRule="auto"/>
        <w:jc w:val="both"/>
        <w:rPr>
          <w:rFonts w:ascii="Times New Roman" w:hAnsi="Times New Roman" w:cs="Times New Roman"/>
        </w:rPr>
      </w:pPr>
      <w:r w:rsidRPr="00B10731">
        <w:rPr>
          <w:rFonts w:ascii="Times New Roman" w:hAnsi="Times New Roman" w:cs="Times New Roman"/>
        </w:rPr>
        <w:t>The session is practical, interactive, and suitable for teachers who wish to strengthen students’ motivation, independence and reflective learning through coaching-inspired classroom practices.</w:t>
      </w:r>
    </w:p>
    <w:p w14:paraId="37E36DC5" w14:textId="77777777" w:rsidR="00354C03" w:rsidRPr="00B10731" w:rsidRDefault="00354C03" w:rsidP="00313B2C">
      <w:pPr>
        <w:spacing w:after="0" w:line="240" w:lineRule="auto"/>
        <w:jc w:val="both"/>
        <w:rPr>
          <w:rFonts w:ascii="Times New Roman" w:hAnsi="Times New Roman" w:cs="Times New Roman"/>
        </w:rPr>
      </w:pPr>
    </w:p>
    <w:p w14:paraId="2C9CE140" w14:textId="546E7627" w:rsidR="00AE278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40</w:t>
      </w:r>
      <w:r w:rsidR="00901FAD">
        <w:rPr>
          <w:rFonts w:ascii="Times New Roman" w:hAnsi="Times New Roman" w:cs="Times New Roman"/>
          <w:b/>
          <w:bCs/>
        </w:rPr>
        <w:t>7</w:t>
      </w:r>
      <w:r w:rsidR="00AE2788" w:rsidRPr="00B10731">
        <w:rPr>
          <w:rFonts w:ascii="Times New Roman" w:hAnsi="Times New Roman" w:cs="Times New Roman"/>
          <w:b/>
          <w:bCs/>
        </w:rPr>
        <w:t xml:space="preserve"> – Natalja </w:t>
      </w:r>
      <w:proofErr w:type="spellStart"/>
      <w:r w:rsidR="00AE2788" w:rsidRPr="00B10731">
        <w:rPr>
          <w:rFonts w:ascii="Times New Roman" w:hAnsi="Times New Roman" w:cs="Times New Roman"/>
          <w:b/>
          <w:bCs/>
        </w:rPr>
        <w:t>Zagura</w:t>
      </w:r>
      <w:proofErr w:type="spellEnd"/>
      <w:r w:rsidR="00AE2788" w:rsidRPr="00B10731">
        <w:rPr>
          <w:rFonts w:ascii="Times New Roman" w:hAnsi="Times New Roman" w:cs="Times New Roman"/>
          <w:b/>
          <w:bCs/>
        </w:rPr>
        <w:t xml:space="preserve"> – Reading as action: developing reading competence through action-oriented tasks</w:t>
      </w:r>
    </w:p>
    <w:p w14:paraId="197A24A7"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The action-oriented approach, as described in the CEFR, views language learners as social agents who use language to accomplish meaningful actions. This session focuses on how reading competence can be developed and demonstrated within action-oriented scenarios, where reading serves a clear purpose rather than functioning as an isolated skill.</w:t>
      </w:r>
    </w:p>
    <w:p w14:paraId="7DDCCA52"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The presentation will briefly introduce the key principles of the action-oriented approach, with particular attention to the concepts of action-oriented tasks and scenarios. Participants will then </w:t>
      </w:r>
      <w:proofErr w:type="spellStart"/>
      <w:r w:rsidRPr="00B10731">
        <w:rPr>
          <w:rFonts w:ascii="Times New Roman" w:hAnsi="Times New Roman" w:cs="Times New Roman"/>
        </w:rPr>
        <w:t>analyse</w:t>
      </w:r>
      <w:proofErr w:type="spellEnd"/>
      <w:r w:rsidRPr="00B10731">
        <w:rPr>
          <w:rFonts w:ascii="Times New Roman" w:hAnsi="Times New Roman" w:cs="Times New Roman"/>
        </w:rPr>
        <w:t xml:space="preserve"> some examples of action-oriented reading scenarios, exploring how different types of reading support decision-making and task completion. In the final part of the session, participants will collaboratively design their own action-oriented reading tasks, suitable for use in their teaching contexts.</w:t>
      </w:r>
    </w:p>
    <w:p w14:paraId="1A4A99B6"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The session combines theory and practice and aims to provide teachers with concrete tools for integrating purposeful reading into communicative and action-oriented language teaching.</w:t>
      </w:r>
    </w:p>
    <w:p w14:paraId="0D68E831" w14:textId="77777777" w:rsidR="00B10731" w:rsidRPr="00B10731" w:rsidRDefault="00B10731" w:rsidP="00313B2C">
      <w:pPr>
        <w:spacing w:after="0" w:line="240" w:lineRule="auto"/>
        <w:jc w:val="both"/>
        <w:rPr>
          <w:rFonts w:ascii="Times New Roman" w:hAnsi="Times New Roman" w:cs="Times New Roman"/>
          <w:b/>
          <w:bCs/>
        </w:rPr>
      </w:pPr>
    </w:p>
    <w:p w14:paraId="0016642F" w14:textId="5F9CCBB9"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12:45-13:45</w:t>
      </w:r>
    </w:p>
    <w:p w14:paraId="62D15511" w14:textId="77777777" w:rsidR="00B10731" w:rsidRDefault="00B10731" w:rsidP="00313B2C">
      <w:pPr>
        <w:spacing w:after="0" w:line="240" w:lineRule="auto"/>
        <w:jc w:val="both"/>
        <w:rPr>
          <w:rFonts w:ascii="Times New Roman" w:hAnsi="Times New Roman" w:cs="Times New Roman"/>
          <w:b/>
          <w:bCs/>
        </w:rPr>
      </w:pPr>
    </w:p>
    <w:p w14:paraId="03004FDE" w14:textId="512A677F" w:rsidR="00E772D4" w:rsidRPr="00B10731" w:rsidRDefault="00E772D4" w:rsidP="00313B2C">
      <w:pPr>
        <w:spacing w:after="0" w:line="240" w:lineRule="auto"/>
        <w:jc w:val="both"/>
        <w:rPr>
          <w:rFonts w:ascii="Times New Roman" w:hAnsi="Times New Roman" w:cs="Times New Roman"/>
          <w:b/>
          <w:bCs/>
        </w:rPr>
      </w:pPr>
      <w:r w:rsidRPr="00B10731">
        <w:rPr>
          <w:rFonts w:ascii="Times New Roman" w:hAnsi="Times New Roman" w:cs="Times New Roman"/>
          <w:b/>
          <w:bCs/>
        </w:rPr>
        <w:t xml:space="preserve">Room 203 – Merike </w:t>
      </w:r>
      <w:proofErr w:type="spellStart"/>
      <w:r w:rsidRPr="00B10731">
        <w:rPr>
          <w:rFonts w:ascii="Times New Roman" w:hAnsi="Times New Roman" w:cs="Times New Roman"/>
          <w:b/>
          <w:bCs/>
        </w:rPr>
        <w:t>Sikk</w:t>
      </w:r>
      <w:proofErr w:type="spellEnd"/>
      <w:r w:rsidRPr="00B10731">
        <w:rPr>
          <w:rFonts w:ascii="Times New Roman" w:hAnsi="Times New Roman" w:cs="Times New Roman"/>
          <w:b/>
          <w:bCs/>
        </w:rPr>
        <w:t xml:space="preserve"> – Inclusive Teaching with AI</w:t>
      </w:r>
    </w:p>
    <w:p w14:paraId="1F8C0A5F" w14:textId="6AD92676" w:rsidR="00E772D4" w:rsidRPr="00B10731" w:rsidRDefault="00E772D4" w:rsidP="00313B2C">
      <w:pPr>
        <w:spacing w:after="0" w:line="240" w:lineRule="auto"/>
        <w:jc w:val="both"/>
        <w:rPr>
          <w:rFonts w:ascii="Times New Roman" w:hAnsi="Times New Roman" w:cs="Times New Roman"/>
        </w:rPr>
      </w:pPr>
      <w:r w:rsidRPr="00B10731">
        <w:rPr>
          <w:rFonts w:ascii="Times New Roman" w:hAnsi="Times New Roman" w:cs="Times New Roman"/>
        </w:rPr>
        <w:t>The aim of the workshop is to give some tips on how AI can support inclusive teaching, i.e. responding to different students’ abilities, needs, strengths, and learning styles instead of a “one-size-fits-all” approach. The number of students with special needs (those with learning difficulties, as well as gifted/talented students) is constantly increasing and the classrooms become more diverse.</w:t>
      </w:r>
    </w:p>
    <w:p w14:paraId="6B9456FD" w14:textId="27A57355" w:rsidR="00E772D4" w:rsidRPr="00B10731" w:rsidRDefault="00E772D4"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The tools I am going to introduce are </w:t>
      </w:r>
      <w:proofErr w:type="spellStart"/>
      <w:r w:rsidRPr="00B10731">
        <w:rPr>
          <w:rFonts w:ascii="Times New Roman" w:hAnsi="Times New Roman" w:cs="Times New Roman"/>
        </w:rPr>
        <w:t>Goosechase</w:t>
      </w:r>
      <w:proofErr w:type="spellEnd"/>
      <w:r w:rsidRPr="00B10731">
        <w:rPr>
          <w:rFonts w:ascii="Times New Roman" w:hAnsi="Times New Roman" w:cs="Times New Roman"/>
        </w:rPr>
        <w:t xml:space="preserve">, </w:t>
      </w:r>
      <w:proofErr w:type="spellStart"/>
      <w:r w:rsidRPr="00B10731">
        <w:rPr>
          <w:rFonts w:ascii="Times New Roman" w:hAnsi="Times New Roman" w:cs="Times New Roman"/>
        </w:rPr>
        <w:t>Diffit</w:t>
      </w:r>
      <w:proofErr w:type="spellEnd"/>
      <w:r w:rsidRPr="00B10731">
        <w:rPr>
          <w:rFonts w:ascii="Times New Roman" w:hAnsi="Times New Roman" w:cs="Times New Roman"/>
        </w:rPr>
        <w:t xml:space="preserve">, </w:t>
      </w:r>
      <w:proofErr w:type="spellStart"/>
      <w:r w:rsidRPr="00B10731">
        <w:rPr>
          <w:rFonts w:ascii="Times New Roman" w:hAnsi="Times New Roman" w:cs="Times New Roman"/>
        </w:rPr>
        <w:t>NotebookLM</w:t>
      </w:r>
      <w:proofErr w:type="spellEnd"/>
      <w:r w:rsidRPr="00B10731">
        <w:rPr>
          <w:rFonts w:ascii="Times New Roman" w:hAnsi="Times New Roman" w:cs="Times New Roman"/>
        </w:rPr>
        <w:t>.</w:t>
      </w:r>
    </w:p>
    <w:p w14:paraId="48393B5B" w14:textId="77777777" w:rsidR="00B10731" w:rsidRDefault="00B10731" w:rsidP="00313B2C">
      <w:pPr>
        <w:spacing w:after="0" w:line="240" w:lineRule="auto"/>
        <w:jc w:val="both"/>
        <w:rPr>
          <w:rFonts w:ascii="Times New Roman" w:hAnsi="Times New Roman" w:cs="Times New Roman"/>
          <w:b/>
          <w:bCs/>
        </w:rPr>
      </w:pPr>
    </w:p>
    <w:p w14:paraId="255D3BB3" w14:textId="13B95687" w:rsidR="00995E8C"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995E8C" w:rsidRPr="00B10731">
        <w:rPr>
          <w:rFonts w:ascii="Times New Roman" w:hAnsi="Times New Roman" w:cs="Times New Roman"/>
          <w:b/>
          <w:bCs/>
        </w:rPr>
        <w:t xml:space="preserve"> – Janice </w:t>
      </w:r>
      <w:proofErr w:type="spellStart"/>
      <w:r w:rsidR="00995E8C" w:rsidRPr="00B10731">
        <w:rPr>
          <w:rFonts w:ascii="Times New Roman" w:hAnsi="Times New Roman" w:cs="Times New Roman"/>
          <w:b/>
          <w:bCs/>
        </w:rPr>
        <w:t>Viinalass</w:t>
      </w:r>
      <w:proofErr w:type="spellEnd"/>
      <w:r w:rsidR="00995E8C" w:rsidRPr="00B10731">
        <w:rPr>
          <w:rFonts w:ascii="Times New Roman" w:hAnsi="Times New Roman" w:cs="Times New Roman"/>
          <w:b/>
          <w:bCs/>
        </w:rPr>
        <w:t xml:space="preserve"> – Public speaking</w:t>
      </w:r>
    </w:p>
    <w:p w14:paraId="500FDF22" w14:textId="77777777" w:rsidR="002E6F18" w:rsidRPr="00B10731" w:rsidRDefault="002E6F18"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The presentation will deal with the theoretical analysis of teaching conversation which is based on real-life situations and develops learners’ conversational skills in the English language classroom. </w:t>
      </w:r>
    </w:p>
    <w:p w14:paraId="7C4A2964" w14:textId="609A01C2" w:rsidR="002E6F18" w:rsidRPr="00B10731" w:rsidRDefault="002E6F18" w:rsidP="00313B2C">
      <w:pPr>
        <w:spacing w:after="0" w:line="240" w:lineRule="auto"/>
        <w:jc w:val="both"/>
        <w:rPr>
          <w:rFonts w:ascii="Times New Roman" w:hAnsi="Times New Roman" w:cs="Times New Roman"/>
          <w:b/>
          <w:bCs/>
        </w:rPr>
      </w:pPr>
      <w:r w:rsidRPr="00B10731">
        <w:rPr>
          <w:rFonts w:ascii="Times New Roman" w:hAnsi="Times New Roman" w:cs="Times New Roman"/>
        </w:rPr>
        <w:t>Teaching conversation is the highest and a creative phase of the language learning process. It is characterized by interacting. The principles and steps of teaching conversational English is by using various conversational techniques and are described in this presentation.   In order to achieve the aim of development learners’ conversational skills, teachers should use special conversational techniques such as small-group discussions, role-plays, simulations, improvisations, debates, brainstorming, reporting, interviews and with the ultimate goal of giving a public speech in English.</w:t>
      </w:r>
      <w:r w:rsidR="004C7DA4" w:rsidRPr="00B10731">
        <w:rPr>
          <w:rFonts w:ascii="Times New Roman" w:hAnsi="Times New Roman" w:cs="Times New Roman"/>
        </w:rPr>
        <w:t xml:space="preserve"> </w:t>
      </w:r>
      <w:r w:rsidRPr="00B10731">
        <w:rPr>
          <w:rFonts w:ascii="Times New Roman" w:hAnsi="Times New Roman" w:cs="Times New Roman"/>
        </w:rPr>
        <w:t>These steps toward giving a speech as the end goal will be the discussion in this presentation.</w:t>
      </w:r>
    </w:p>
    <w:p w14:paraId="00BDCF2A" w14:textId="77777777" w:rsidR="004C7DA4" w:rsidRPr="00B10731" w:rsidRDefault="004C7DA4" w:rsidP="00313B2C">
      <w:pPr>
        <w:spacing w:after="0" w:line="240" w:lineRule="auto"/>
        <w:jc w:val="both"/>
        <w:rPr>
          <w:rFonts w:ascii="Times New Roman" w:hAnsi="Times New Roman" w:cs="Times New Roman"/>
        </w:rPr>
      </w:pPr>
    </w:p>
    <w:p w14:paraId="6814ED6A" w14:textId="642E74E9" w:rsidR="00995E8C"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995E8C" w:rsidRPr="00B10731">
        <w:rPr>
          <w:rFonts w:ascii="Times New Roman" w:hAnsi="Times New Roman" w:cs="Times New Roman"/>
          <w:b/>
          <w:bCs/>
        </w:rPr>
        <w:t xml:space="preserve"> – Marika Loderaud – Teaching English in a communicative way</w:t>
      </w:r>
    </w:p>
    <w:p w14:paraId="6D99BE0C" w14:textId="67CBDC7F" w:rsidR="006F7897" w:rsidRPr="00B10731" w:rsidRDefault="006F7897"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A short overview of an 8-week-long open course organized by the American Embassy. </w:t>
      </w:r>
    </w:p>
    <w:p w14:paraId="5B266240" w14:textId="77777777" w:rsidR="006F7897" w:rsidRPr="00B10731" w:rsidRDefault="006F7897" w:rsidP="00313B2C">
      <w:pPr>
        <w:spacing w:after="0" w:line="240" w:lineRule="auto"/>
        <w:jc w:val="both"/>
        <w:rPr>
          <w:rFonts w:ascii="Times New Roman" w:hAnsi="Times New Roman" w:cs="Times New Roman"/>
        </w:rPr>
      </w:pPr>
    </w:p>
    <w:p w14:paraId="35B70452" w14:textId="19056F70" w:rsidR="00AE2788"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40</w:t>
      </w:r>
      <w:r w:rsidR="00901FAD">
        <w:rPr>
          <w:rFonts w:ascii="Times New Roman" w:hAnsi="Times New Roman" w:cs="Times New Roman"/>
          <w:b/>
          <w:bCs/>
        </w:rPr>
        <w:t>7</w:t>
      </w:r>
      <w:r w:rsidR="00AE2788" w:rsidRPr="00B10731">
        <w:rPr>
          <w:rFonts w:ascii="Times New Roman" w:hAnsi="Times New Roman" w:cs="Times New Roman"/>
          <w:b/>
          <w:bCs/>
        </w:rPr>
        <w:t xml:space="preserve"> – </w:t>
      </w:r>
      <w:r w:rsidR="00995E8C" w:rsidRPr="00B10731">
        <w:rPr>
          <w:rFonts w:ascii="Times New Roman" w:hAnsi="Times New Roman" w:cs="Times New Roman"/>
          <w:b/>
          <w:bCs/>
        </w:rPr>
        <w:t xml:space="preserve">Natalja </w:t>
      </w:r>
      <w:proofErr w:type="spellStart"/>
      <w:r w:rsidR="00995E8C" w:rsidRPr="00B10731">
        <w:rPr>
          <w:rFonts w:ascii="Times New Roman" w:hAnsi="Times New Roman" w:cs="Times New Roman"/>
          <w:b/>
          <w:bCs/>
        </w:rPr>
        <w:t>Zagura</w:t>
      </w:r>
      <w:proofErr w:type="spellEnd"/>
      <w:r w:rsidR="00995E8C" w:rsidRPr="00B10731">
        <w:rPr>
          <w:rFonts w:ascii="Times New Roman" w:hAnsi="Times New Roman" w:cs="Times New Roman"/>
          <w:b/>
          <w:bCs/>
        </w:rPr>
        <w:t xml:space="preserve">, Anneli </w:t>
      </w:r>
      <w:proofErr w:type="spellStart"/>
      <w:r w:rsidR="00995E8C" w:rsidRPr="00B10731">
        <w:rPr>
          <w:rFonts w:ascii="Times New Roman" w:hAnsi="Times New Roman" w:cs="Times New Roman"/>
          <w:b/>
          <w:bCs/>
        </w:rPr>
        <w:t>Sigus</w:t>
      </w:r>
      <w:proofErr w:type="spellEnd"/>
      <w:r w:rsidR="00995E8C" w:rsidRPr="00B10731">
        <w:rPr>
          <w:rFonts w:ascii="Times New Roman" w:hAnsi="Times New Roman" w:cs="Times New Roman"/>
          <w:b/>
          <w:bCs/>
        </w:rPr>
        <w:t xml:space="preserve"> – </w:t>
      </w:r>
      <w:r w:rsidR="006C7529">
        <w:rPr>
          <w:rFonts w:ascii="Times New Roman" w:hAnsi="Times New Roman" w:cs="Times New Roman"/>
          <w:b/>
          <w:bCs/>
        </w:rPr>
        <w:t xml:space="preserve">University of Tartu – </w:t>
      </w:r>
      <w:r w:rsidR="00995E8C" w:rsidRPr="00B10731">
        <w:rPr>
          <w:rFonts w:ascii="Times New Roman" w:hAnsi="Times New Roman" w:cs="Times New Roman"/>
          <w:b/>
          <w:bCs/>
        </w:rPr>
        <w:t>The new online resource platform for teachers of Eng</w:t>
      </w:r>
      <w:r w:rsidR="00051B85" w:rsidRPr="00B10731">
        <w:rPr>
          <w:rFonts w:ascii="Times New Roman" w:hAnsi="Times New Roman" w:cs="Times New Roman"/>
          <w:b/>
          <w:bCs/>
        </w:rPr>
        <w:t>l</w:t>
      </w:r>
      <w:r w:rsidR="00995E8C" w:rsidRPr="00B10731">
        <w:rPr>
          <w:rFonts w:ascii="Times New Roman" w:hAnsi="Times New Roman" w:cs="Times New Roman"/>
          <w:b/>
          <w:bCs/>
        </w:rPr>
        <w:t>ish</w:t>
      </w:r>
    </w:p>
    <w:p w14:paraId="4CE3B4DD" w14:textId="4060C1EF" w:rsidR="006C7529" w:rsidRPr="006C7529" w:rsidRDefault="006C7529" w:rsidP="00313B2C">
      <w:pPr>
        <w:spacing w:after="0" w:line="240" w:lineRule="auto"/>
        <w:jc w:val="both"/>
        <w:rPr>
          <w:rFonts w:ascii="Times New Roman" w:hAnsi="Times New Roman" w:cs="Times New Roman"/>
        </w:rPr>
      </w:pPr>
      <w:r w:rsidRPr="006C7529">
        <w:rPr>
          <w:rFonts w:ascii="Times New Roman" w:hAnsi="Times New Roman" w:cs="Times New Roman"/>
        </w:rPr>
        <w:t>At the Department of English, University of Tartu, we have long felt that teachers of English</w:t>
      </w:r>
      <w:r>
        <w:rPr>
          <w:rFonts w:ascii="Times New Roman" w:hAnsi="Times New Roman" w:cs="Times New Roman"/>
        </w:rPr>
        <w:t xml:space="preserve"> </w:t>
      </w:r>
      <w:r w:rsidRPr="006C7529">
        <w:rPr>
          <w:rFonts w:ascii="Times New Roman" w:hAnsi="Times New Roman" w:cs="Times New Roman"/>
        </w:rPr>
        <w:t>could gain from the teaching materials, worksheets and lesson plans created by our MA</w:t>
      </w:r>
      <w:r>
        <w:rPr>
          <w:rFonts w:ascii="Times New Roman" w:hAnsi="Times New Roman" w:cs="Times New Roman"/>
        </w:rPr>
        <w:t xml:space="preserve"> </w:t>
      </w:r>
      <w:r w:rsidRPr="006C7529">
        <w:rPr>
          <w:rFonts w:ascii="Times New Roman" w:hAnsi="Times New Roman" w:cs="Times New Roman"/>
        </w:rPr>
        <w:t xml:space="preserve">students throughout their studies as </w:t>
      </w:r>
      <w:r w:rsidRPr="006C7529">
        <w:rPr>
          <w:rFonts w:ascii="Times New Roman" w:hAnsi="Times New Roman" w:cs="Times New Roman"/>
        </w:rPr>
        <w:lastRenderedPageBreak/>
        <w:t>assignments for a variety of courses and as part of their</w:t>
      </w:r>
      <w:r>
        <w:rPr>
          <w:rFonts w:ascii="Times New Roman" w:hAnsi="Times New Roman" w:cs="Times New Roman"/>
        </w:rPr>
        <w:t xml:space="preserve"> </w:t>
      </w:r>
      <w:r w:rsidRPr="006C7529">
        <w:rPr>
          <w:rFonts w:ascii="Times New Roman" w:hAnsi="Times New Roman" w:cs="Times New Roman"/>
        </w:rPr>
        <w:t>MA theses. Therefore, we have decided to develop an interactive online platform (L)</w:t>
      </w:r>
      <w:proofErr w:type="spellStart"/>
      <w:r w:rsidRPr="006C7529">
        <w:rPr>
          <w:rFonts w:ascii="Times New Roman" w:hAnsi="Times New Roman" w:cs="Times New Roman"/>
        </w:rPr>
        <w:t>õpetajalt</w:t>
      </w:r>
      <w:proofErr w:type="spellEnd"/>
      <w:r>
        <w:rPr>
          <w:rFonts w:ascii="Times New Roman" w:hAnsi="Times New Roman" w:cs="Times New Roman"/>
        </w:rPr>
        <w:t xml:space="preserve"> </w:t>
      </w:r>
      <w:proofErr w:type="spellStart"/>
      <w:r w:rsidRPr="006C7529">
        <w:rPr>
          <w:rFonts w:ascii="Times New Roman" w:hAnsi="Times New Roman" w:cs="Times New Roman"/>
        </w:rPr>
        <w:t>õpetajale</w:t>
      </w:r>
      <w:proofErr w:type="spellEnd"/>
      <w:r w:rsidRPr="006C7529">
        <w:rPr>
          <w:rFonts w:ascii="Times New Roman" w:hAnsi="Times New Roman" w:cs="Times New Roman"/>
        </w:rPr>
        <w:t>. Inspirational resources for teachers of English that would inspire teachers of</w:t>
      </w:r>
      <w:r>
        <w:rPr>
          <w:rFonts w:ascii="Times New Roman" w:hAnsi="Times New Roman" w:cs="Times New Roman"/>
        </w:rPr>
        <w:t xml:space="preserve"> </w:t>
      </w:r>
      <w:r w:rsidRPr="006C7529">
        <w:rPr>
          <w:rFonts w:ascii="Times New Roman" w:hAnsi="Times New Roman" w:cs="Times New Roman"/>
        </w:rPr>
        <w:t>English and encourage them to integrate into their work the contemporary teaching</w:t>
      </w:r>
    </w:p>
    <w:p w14:paraId="605B7E50" w14:textId="40455DC9" w:rsidR="006C7529" w:rsidRPr="006C7529" w:rsidRDefault="006C7529" w:rsidP="00313B2C">
      <w:pPr>
        <w:spacing w:after="0" w:line="240" w:lineRule="auto"/>
        <w:jc w:val="both"/>
        <w:rPr>
          <w:rFonts w:ascii="Times New Roman" w:hAnsi="Times New Roman" w:cs="Times New Roman"/>
        </w:rPr>
      </w:pPr>
      <w:r w:rsidRPr="006C7529">
        <w:rPr>
          <w:rFonts w:ascii="Times New Roman" w:hAnsi="Times New Roman" w:cs="Times New Roman"/>
        </w:rPr>
        <w:t>techniques and study materials that have been adapted for Estonian learners of English. For</w:t>
      </w:r>
      <w:r>
        <w:rPr>
          <w:rFonts w:ascii="Times New Roman" w:hAnsi="Times New Roman" w:cs="Times New Roman"/>
        </w:rPr>
        <w:t xml:space="preserve"> </w:t>
      </w:r>
      <w:r w:rsidRPr="006C7529">
        <w:rPr>
          <w:rFonts w:ascii="Times New Roman" w:hAnsi="Times New Roman" w:cs="Times New Roman"/>
        </w:rPr>
        <w:t>the resource platform, the best materials are selected, which help develop language learners’</w:t>
      </w:r>
      <w:r>
        <w:rPr>
          <w:rFonts w:ascii="Times New Roman" w:hAnsi="Times New Roman" w:cs="Times New Roman"/>
        </w:rPr>
        <w:t xml:space="preserve"> </w:t>
      </w:r>
      <w:r w:rsidRPr="006C7529">
        <w:rPr>
          <w:rFonts w:ascii="Times New Roman" w:hAnsi="Times New Roman" w:cs="Times New Roman"/>
        </w:rPr>
        <w:t>communicative competence and meet the requirements of the Estonian National Curriculum</w:t>
      </w:r>
      <w:r>
        <w:rPr>
          <w:rFonts w:ascii="Times New Roman" w:hAnsi="Times New Roman" w:cs="Times New Roman"/>
        </w:rPr>
        <w:t xml:space="preserve"> </w:t>
      </w:r>
      <w:r w:rsidRPr="006C7529">
        <w:rPr>
          <w:rFonts w:ascii="Times New Roman" w:hAnsi="Times New Roman" w:cs="Times New Roman"/>
        </w:rPr>
        <w:t>and the recommendations of the CEFR. At the session, we introduce the online resource</w:t>
      </w:r>
      <w:r>
        <w:rPr>
          <w:rFonts w:ascii="Times New Roman" w:hAnsi="Times New Roman" w:cs="Times New Roman"/>
        </w:rPr>
        <w:t xml:space="preserve"> </w:t>
      </w:r>
      <w:r w:rsidRPr="006C7529">
        <w:rPr>
          <w:rFonts w:ascii="Times New Roman" w:hAnsi="Times New Roman" w:cs="Times New Roman"/>
        </w:rPr>
        <w:t>platform and ask for teachers’ expectations and further recommendations. The participants</w:t>
      </w:r>
      <w:r>
        <w:rPr>
          <w:rFonts w:ascii="Times New Roman" w:hAnsi="Times New Roman" w:cs="Times New Roman"/>
        </w:rPr>
        <w:t xml:space="preserve"> </w:t>
      </w:r>
      <w:r w:rsidRPr="006C7529">
        <w:rPr>
          <w:rFonts w:ascii="Times New Roman" w:hAnsi="Times New Roman" w:cs="Times New Roman"/>
        </w:rPr>
        <w:t>will get a unique opportunity to sign up for the initial version of the platform, start using the</w:t>
      </w:r>
      <w:r>
        <w:rPr>
          <w:rFonts w:ascii="Times New Roman" w:hAnsi="Times New Roman" w:cs="Times New Roman"/>
        </w:rPr>
        <w:t xml:space="preserve"> </w:t>
      </w:r>
      <w:r w:rsidRPr="006C7529">
        <w:rPr>
          <w:rFonts w:ascii="Times New Roman" w:hAnsi="Times New Roman" w:cs="Times New Roman"/>
        </w:rPr>
        <w:t>materials free of charge and contribute to the further development of the functionality of this</w:t>
      </w:r>
      <w:r>
        <w:rPr>
          <w:rFonts w:ascii="Times New Roman" w:hAnsi="Times New Roman" w:cs="Times New Roman"/>
        </w:rPr>
        <w:t xml:space="preserve"> </w:t>
      </w:r>
      <w:r w:rsidRPr="006C7529">
        <w:rPr>
          <w:rFonts w:ascii="Times New Roman" w:hAnsi="Times New Roman" w:cs="Times New Roman"/>
        </w:rPr>
        <w:t>resource.</w:t>
      </w:r>
    </w:p>
    <w:p w14:paraId="68FE0EFF" w14:textId="77777777" w:rsidR="006C7529" w:rsidRDefault="006C7529" w:rsidP="00313B2C">
      <w:pPr>
        <w:spacing w:after="0" w:line="240" w:lineRule="auto"/>
        <w:jc w:val="both"/>
        <w:rPr>
          <w:rFonts w:ascii="Times New Roman" w:hAnsi="Times New Roman" w:cs="Times New Roman"/>
          <w:b/>
          <w:bCs/>
        </w:rPr>
      </w:pPr>
    </w:p>
    <w:p w14:paraId="7B2E5775" w14:textId="402BBCFD" w:rsidR="00995E8C" w:rsidRPr="00B10731" w:rsidRDefault="001B4CB5" w:rsidP="00313B2C">
      <w:pPr>
        <w:spacing w:after="0" w:line="240" w:lineRule="auto"/>
        <w:jc w:val="both"/>
        <w:rPr>
          <w:rFonts w:ascii="Times New Roman" w:hAnsi="Times New Roman" w:cs="Times New Roman"/>
          <w:lang w:val="et-EE"/>
        </w:rPr>
      </w:pPr>
      <w:r w:rsidRPr="00B10731">
        <w:rPr>
          <w:rFonts w:ascii="Times New Roman" w:hAnsi="Times New Roman" w:cs="Times New Roman"/>
          <w:b/>
          <w:bCs/>
        </w:rPr>
        <w:t>Computer Lab 216</w:t>
      </w:r>
      <w:r w:rsidR="00995E8C" w:rsidRPr="00B10731">
        <w:rPr>
          <w:rFonts w:ascii="Times New Roman" w:hAnsi="Times New Roman" w:cs="Times New Roman"/>
          <w:b/>
          <w:bCs/>
        </w:rPr>
        <w:t xml:space="preserve"> – Maigi </w:t>
      </w:r>
      <w:proofErr w:type="spellStart"/>
      <w:r w:rsidR="00995E8C" w:rsidRPr="00B10731">
        <w:rPr>
          <w:rFonts w:ascii="Times New Roman" w:hAnsi="Times New Roman" w:cs="Times New Roman"/>
          <w:b/>
          <w:bCs/>
        </w:rPr>
        <w:t>Varusk</w:t>
      </w:r>
      <w:proofErr w:type="spellEnd"/>
      <w:r w:rsidR="00995E8C" w:rsidRPr="00B10731">
        <w:rPr>
          <w:rFonts w:ascii="Times New Roman" w:hAnsi="Times New Roman" w:cs="Times New Roman"/>
          <w:b/>
          <w:bCs/>
        </w:rPr>
        <w:t xml:space="preserve"> –</w:t>
      </w:r>
      <w:r w:rsidR="009346BE" w:rsidRPr="00B10731">
        <w:rPr>
          <w:rFonts w:ascii="Times New Roman" w:hAnsi="Times New Roman" w:cs="Times New Roman"/>
          <w:b/>
          <w:bCs/>
        </w:rPr>
        <w:t xml:space="preserve"> </w:t>
      </w:r>
      <w:r w:rsidR="009346BE" w:rsidRPr="00B10731">
        <w:rPr>
          <w:rFonts w:ascii="Times New Roman" w:hAnsi="Times New Roman" w:cs="Times New Roman"/>
          <w:b/>
          <w:bCs/>
          <w:lang w:val="et-EE"/>
        </w:rPr>
        <w:t>TI-hüpe põnevamasse ainetundi</w:t>
      </w:r>
      <w:r w:rsidR="009346BE" w:rsidRPr="00B10731">
        <w:rPr>
          <w:rFonts w:ascii="Times New Roman" w:hAnsi="Times New Roman" w:cs="Times New Roman"/>
          <w:lang w:val="et-EE"/>
        </w:rPr>
        <w:t xml:space="preserve"> </w:t>
      </w:r>
      <w:r w:rsidR="00995E8C" w:rsidRPr="00B10731">
        <w:rPr>
          <w:rFonts w:ascii="Times New Roman" w:hAnsi="Times New Roman" w:cs="Times New Roman"/>
          <w:b/>
          <w:bCs/>
          <w:lang w:val="et-EE"/>
        </w:rPr>
        <w:t>(in Estonian)</w:t>
      </w:r>
    </w:p>
    <w:p w14:paraId="3375A6FB" w14:textId="7924283D" w:rsidR="009346BE" w:rsidRPr="00B10731" w:rsidRDefault="009346BE" w:rsidP="00313B2C">
      <w:pPr>
        <w:spacing w:after="0" w:line="240" w:lineRule="auto"/>
        <w:jc w:val="both"/>
        <w:rPr>
          <w:rFonts w:ascii="Times New Roman" w:hAnsi="Times New Roman" w:cs="Times New Roman"/>
          <w:lang w:val="et-EE"/>
        </w:rPr>
      </w:pPr>
      <w:r w:rsidRPr="00B10731">
        <w:rPr>
          <w:rFonts w:ascii="Times New Roman" w:hAnsi="Times New Roman" w:cs="Times New Roman"/>
          <w:lang w:val="et-EE"/>
        </w:rPr>
        <w:t>Töötoa fookuses on tehisaru abil loodud näidisülesanded, mis aitavad muuta õppimise loovamaks, mängulisemaks ja kaasavamaks. Tutvustan praktilisi ja humoorikaid vimka ülesandeid, mis toetavad õppijate aktiivset osalemist ning pakuvad uusi võimalusi õppetöö mitmekesistamiseks.</w:t>
      </w:r>
    </w:p>
    <w:p w14:paraId="17873985" w14:textId="77777777" w:rsidR="009346BE" w:rsidRPr="00B10731" w:rsidRDefault="009346BE" w:rsidP="00313B2C">
      <w:pPr>
        <w:spacing w:after="0" w:line="240" w:lineRule="auto"/>
        <w:jc w:val="both"/>
        <w:rPr>
          <w:rFonts w:ascii="Times New Roman" w:hAnsi="Times New Roman" w:cs="Times New Roman"/>
          <w:lang w:val="et-EE"/>
        </w:rPr>
      </w:pPr>
      <w:r w:rsidRPr="00B10731">
        <w:rPr>
          <w:rFonts w:ascii="Times New Roman" w:hAnsi="Times New Roman" w:cs="Times New Roman"/>
          <w:lang w:val="et-EE"/>
        </w:rPr>
        <w:t>Jagan enda loodud näidisülesandeid, kus näiteks avaliku elu tegelased „astuvad“ klassiruumi või kus ülesannetes kasutatakse õpetajate ja kolleegide fotosid, et tekitada elevust ning suurendada õppijate kaasatust. Lisaks praktilistele näidetele loovad osalejad töötoa jooksul ise oma õpilastele ja õppeteemadele sobiva ülesande, mille saab uuel õppeaastal kohe kasutusele võtta.</w:t>
      </w:r>
    </w:p>
    <w:p w14:paraId="25FB1B17" w14:textId="77777777" w:rsidR="009346BE" w:rsidRPr="00B10731" w:rsidRDefault="009346BE" w:rsidP="00313B2C">
      <w:pPr>
        <w:spacing w:after="0" w:line="240" w:lineRule="auto"/>
        <w:jc w:val="both"/>
        <w:rPr>
          <w:rFonts w:ascii="Times New Roman" w:hAnsi="Times New Roman" w:cs="Times New Roman"/>
          <w:lang w:val="et-EE"/>
        </w:rPr>
      </w:pPr>
      <w:r w:rsidRPr="00B10731">
        <w:rPr>
          <w:rFonts w:ascii="Times New Roman" w:hAnsi="Times New Roman" w:cs="Times New Roman"/>
          <w:lang w:val="et-EE"/>
        </w:rPr>
        <w:t>Töötoast saad kaasa nii inspiratsiooni kui ka valmis ideid, mida saad oma õpetamises kohe rakendada või vastavalt vajadusele kohandada.</w:t>
      </w:r>
    </w:p>
    <w:p w14:paraId="5B0F29AD" w14:textId="0AB8638E" w:rsidR="009346BE" w:rsidRPr="00B10731" w:rsidRDefault="009346BE" w:rsidP="00313B2C">
      <w:pPr>
        <w:spacing w:after="0" w:line="240" w:lineRule="auto"/>
        <w:jc w:val="both"/>
        <w:rPr>
          <w:rFonts w:ascii="Times New Roman" w:hAnsi="Times New Roman" w:cs="Times New Roman"/>
          <w:b/>
          <w:bCs/>
        </w:rPr>
      </w:pPr>
      <w:r w:rsidRPr="00B10731">
        <w:rPr>
          <w:rFonts w:ascii="Times New Roman" w:hAnsi="Times New Roman" w:cs="Times New Roman"/>
          <w:b/>
          <w:bCs/>
        </w:rPr>
        <w:t xml:space="preserve">Abstract in English </w:t>
      </w:r>
      <w:r w:rsidR="006F7897" w:rsidRPr="00B10731">
        <w:rPr>
          <w:rFonts w:ascii="Times New Roman" w:hAnsi="Times New Roman" w:cs="Times New Roman"/>
          <w:b/>
          <w:bCs/>
        </w:rPr>
        <w:t>(</w:t>
      </w:r>
      <w:r w:rsidRPr="00B10731">
        <w:rPr>
          <w:rFonts w:ascii="Times New Roman" w:hAnsi="Times New Roman" w:cs="Times New Roman"/>
          <w:b/>
          <w:bCs/>
        </w:rPr>
        <w:t>although the session will be in Estonian) – AI Leap: Making Lessons More Engaging</w:t>
      </w:r>
    </w:p>
    <w:p w14:paraId="02E118B0" w14:textId="77777777" w:rsidR="009346BE" w:rsidRPr="00B10731" w:rsidRDefault="009346BE" w:rsidP="00313B2C">
      <w:pPr>
        <w:spacing w:after="0" w:line="240" w:lineRule="auto"/>
        <w:jc w:val="both"/>
        <w:rPr>
          <w:rFonts w:ascii="Times New Roman" w:hAnsi="Times New Roman" w:cs="Times New Roman"/>
        </w:rPr>
      </w:pPr>
      <w:r w:rsidRPr="00B10731">
        <w:rPr>
          <w:rFonts w:ascii="Times New Roman" w:hAnsi="Times New Roman" w:cs="Times New Roman"/>
        </w:rPr>
        <w:t>This workshop focuses on AI-generated classroom activities that make learning more creative, engaging, and interactive. Participants will explore practical and humorous activities that encourage active student participation and offer new ways to enrich everyday teaching.</w:t>
      </w:r>
    </w:p>
    <w:p w14:paraId="1F40EB6D" w14:textId="7CB67882" w:rsidR="009346BE" w:rsidRPr="00B10731" w:rsidRDefault="009346BE" w:rsidP="00313B2C">
      <w:pPr>
        <w:spacing w:after="0" w:line="240" w:lineRule="auto"/>
        <w:jc w:val="both"/>
        <w:rPr>
          <w:rFonts w:ascii="Times New Roman" w:hAnsi="Times New Roman" w:cs="Times New Roman"/>
        </w:rPr>
      </w:pPr>
      <w:r w:rsidRPr="00B10731">
        <w:rPr>
          <w:rFonts w:ascii="Times New Roman" w:hAnsi="Times New Roman" w:cs="Times New Roman"/>
        </w:rPr>
        <w:t>I will share examples of activities I have created, including tasks where public figures "walk into" the classroom or where teachers' and colleagues' photos are used to spark curiosity and increase student engagement. Alongside these practical examples, participants will design their own classroom activity tailored to their students and teaching topics and ready to use in the new school year.</w:t>
      </w:r>
    </w:p>
    <w:p w14:paraId="113B4923" w14:textId="4047FA98" w:rsidR="009346BE" w:rsidRPr="00B10731" w:rsidRDefault="009346BE" w:rsidP="00313B2C">
      <w:pPr>
        <w:spacing w:after="0" w:line="240" w:lineRule="auto"/>
        <w:jc w:val="both"/>
        <w:rPr>
          <w:rFonts w:ascii="Times New Roman" w:hAnsi="Times New Roman" w:cs="Times New Roman"/>
        </w:rPr>
      </w:pPr>
      <w:r w:rsidRPr="00B10731">
        <w:rPr>
          <w:rFonts w:ascii="Times New Roman" w:hAnsi="Times New Roman" w:cs="Times New Roman"/>
        </w:rPr>
        <w:t>Participants will leave the workshop with fresh inspiration as well as ready-to-use ideas that can be implemented immediately or adapted to suit their own teaching contexts.</w:t>
      </w:r>
    </w:p>
    <w:p w14:paraId="1C336F12" w14:textId="77777777" w:rsidR="001B4CB5" w:rsidRPr="00B10731" w:rsidRDefault="001B4CB5" w:rsidP="00313B2C">
      <w:pPr>
        <w:spacing w:after="0" w:line="240" w:lineRule="auto"/>
        <w:jc w:val="both"/>
        <w:rPr>
          <w:rFonts w:ascii="Times New Roman" w:hAnsi="Times New Roman" w:cs="Times New Roman"/>
          <w:b/>
          <w:bCs/>
        </w:rPr>
      </w:pPr>
    </w:p>
    <w:p w14:paraId="26BCE486" w14:textId="1C965942"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14:30-15:30</w:t>
      </w:r>
    </w:p>
    <w:p w14:paraId="55C3D9EA" w14:textId="77777777" w:rsidR="00B10731" w:rsidRPr="00B10731" w:rsidRDefault="00B10731" w:rsidP="00313B2C">
      <w:pPr>
        <w:spacing w:after="0" w:line="240" w:lineRule="auto"/>
        <w:jc w:val="both"/>
        <w:rPr>
          <w:rFonts w:ascii="Times New Roman" w:hAnsi="Times New Roman" w:cs="Times New Roman"/>
          <w:b/>
          <w:bCs/>
          <w:color w:val="EE0000"/>
        </w:rPr>
      </w:pPr>
    </w:p>
    <w:p w14:paraId="688A48CA" w14:textId="77777777" w:rsidR="001B4CB5"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203 – Julia Maakar – From Page to Purpose: Turning National Geographic Learning Texts into Thinking-Rich Classroom Experiences</w:t>
      </w:r>
    </w:p>
    <w:p w14:paraId="69716E41" w14:textId="0AFA9CCA" w:rsidR="001B4CB5" w:rsidRPr="00B10731" w:rsidRDefault="001B4CB5" w:rsidP="00313B2C">
      <w:pPr>
        <w:spacing w:after="0" w:line="240" w:lineRule="auto"/>
        <w:jc w:val="both"/>
        <w:rPr>
          <w:rFonts w:ascii="Times New Roman" w:hAnsi="Times New Roman" w:cs="Times New Roman"/>
        </w:rPr>
      </w:pPr>
      <w:r w:rsidRPr="00B10731">
        <w:rPr>
          <w:rFonts w:ascii="Times New Roman" w:hAnsi="Times New Roman" w:cs="Times New Roman"/>
        </w:rPr>
        <w:t>Coursebook texts provide valuable opportunities for language development, but classroom</w:t>
      </w:r>
      <w:r w:rsidR="002E6F18" w:rsidRPr="00B10731">
        <w:rPr>
          <w:rFonts w:ascii="Times New Roman" w:hAnsi="Times New Roman" w:cs="Times New Roman"/>
        </w:rPr>
        <w:t xml:space="preserve"> </w:t>
      </w:r>
      <w:r w:rsidRPr="00B10731">
        <w:rPr>
          <w:rFonts w:ascii="Times New Roman" w:hAnsi="Times New Roman" w:cs="Times New Roman"/>
        </w:rPr>
        <w:t>reading can sometimes remain limited to comprehension and information retrieval. This</w:t>
      </w:r>
      <w:r w:rsidR="002E6F18" w:rsidRPr="00B10731">
        <w:rPr>
          <w:rFonts w:ascii="Times New Roman" w:hAnsi="Times New Roman" w:cs="Times New Roman"/>
        </w:rPr>
        <w:t xml:space="preserve"> </w:t>
      </w:r>
      <w:r w:rsidRPr="00B10731">
        <w:rPr>
          <w:rFonts w:ascii="Times New Roman" w:hAnsi="Times New Roman" w:cs="Times New Roman"/>
        </w:rPr>
        <w:t>workshop explores how teachers can transform reading materials into engaging learning</w:t>
      </w:r>
      <w:r w:rsidR="002E6F18" w:rsidRPr="00B10731">
        <w:rPr>
          <w:rFonts w:ascii="Times New Roman" w:hAnsi="Times New Roman" w:cs="Times New Roman"/>
        </w:rPr>
        <w:t xml:space="preserve"> </w:t>
      </w:r>
      <w:r w:rsidRPr="00B10731">
        <w:rPr>
          <w:rFonts w:ascii="Times New Roman" w:hAnsi="Times New Roman" w:cs="Times New Roman"/>
        </w:rPr>
        <w:t>experiences that foster discussion, creativity, collaboration, and critical thinking.</w:t>
      </w:r>
    </w:p>
    <w:p w14:paraId="6C690E9B" w14:textId="65A699C5" w:rsidR="001B4CB5" w:rsidRPr="00B10731" w:rsidRDefault="001B4CB5" w:rsidP="00313B2C">
      <w:pPr>
        <w:spacing w:after="0" w:line="240" w:lineRule="auto"/>
        <w:jc w:val="both"/>
        <w:rPr>
          <w:rFonts w:ascii="Times New Roman" w:hAnsi="Times New Roman" w:cs="Times New Roman"/>
        </w:rPr>
      </w:pPr>
      <w:r w:rsidRPr="00B10731">
        <w:rPr>
          <w:rFonts w:ascii="Times New Roman" w:hAnsi="Times New Roman" w:cs="Times New Roman"/>
        </w:rPr>
        <w:t>Using examples from National Geographic Learning series such as Reflect 3, Close-Up, and</w:t>
      </w:r>
      <w:r w:rsidR="002E6F18" w:rsidRPr="00B10731">
        <w:rPr>
          <w:rFonts w:ascii="Times New Roman" w:hAnsi="Times New Roman" w:cs="Times New Roman"/>
        </w:rPr>
        <w:t xml:space="preserve"> </w:t>
      </w:r>
      <w:r w:rsidRPr="00B10731">
        <w:rPr>
          <w:rFonts w:ascii="Times New Roman" w:hAnsi="Times New Roman" w:cs="Times New Roman"/>
        </w:rPr>
        <w:t>Pathways, participants will examine practical ways of extending reading beyond the page.</w:t>
      </w:r>
    </w:p>
    <w:p w14:paraId="003ADEA2" w14:textId="284D89C3" w:rsidR="001B4CB5" w:rsidRPr="00B10731" w:rsidRDefault="001B4CB5"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Participants will </w:t>
      </w:r>
      <w:proofErr w:type="spellStart"/>
      <w:r w:rsidRPr="00B10731">
        <w:rPr>
          <w:rFonts w:ascii="Times New Roman" w:hAnsi="Times New Roman" w:cs="Times New Roman"/>
        </w:rPr>
        <w:t>analyse</w:t>
      </w:r>
      <w:proofErr w:type="spellEnd"/>
      <w:r w:rsidRPr="00B10731">
        <w:rPr>
          <w:rFonts w:ascii="Times New Roman" w:hAnsi="Times New Roman" w:cs="Times New Roman"/>
        </w:rPr>
        <w:t xml:space="preserve"> authentic classroom examples, explore strategies for generating</w:t>
      </w:r>
      <w:r w:rsidR="002E6F18" w:rsidRPr="00B10731">
        <w:rPr>
          <w:rFonts w:ascii="Times New Roman" w:hAnsi="Times New Roman" w:cs="Times New Roman"/>
        </w:rPr>
        <w:t xml:space="preserve"> </w:t>
      </w:r>
      <w:r w:rsidRPr="00B10731">
        <w:rPr>
          <w:rFonts w:ascii="Times New Roman" w:hAnsi="Times New Roman" w:cs="Times New Roman"/>
        </w:rPr>
        <w:t>purposeful discussion and reflection, and experiment with adapting existing reading tasks to</w:t>
      </w:r>
      <w:r w:rsidR="002E6F18" w:rsidRPr="00B10731">
        <w:rPr>
          <w:rFonts w:ascii="Times New Roman" w:hAnsi="Times New Roman" w:cs="Times New Roman"/>
        </w:rPr>
        <w:t xml:space="preserve"> </w:t>
      </w:r>
      <w:r w:rsidRPr="00B10731">
        <w:rPr>
          <w:rFonts w:ascii="Times New Roman" w:hAnsi="Times New Roman" w:cs="Times New Roman"/>
        </w:rPr>
        <w:t>suit different learning contexts and proficiency levels.</w:t>
      </w:r>
    </w:p>
    <w:p w14:paraId="0EF00CD8" w14:textId="1802B3CA" w:rsidR="001B4CB5" w:rsidRPr="00B10731" w:rsidRDefault="001B4CB5" w:rsidP="00313B2C">
      <w:pPr>
        <w:spacing w:after="0" w:line="240" w:lineRule="auto"/>
        <w:jc w:val="both"/>
        <w:rPr>
          <w:rFonts w:ascii="Times New Roman" w:hAnsi="Times New Roman" w:cs="Times New Roman"/>
        </w:rPr>
      </w:pPr>
      <w:r w:rsidRPr="00B10731">
        <w:rPr>
          <w:rFonts w:ascii="Times New Roman" w:hAnsi="Times New Roman" w:cs="Times New Roman"/>
        </w:rPr>
        <w:t>Participants will leave with practical, classroom-ready ideas for transforming reading</w:t>
      </w:r>
      <w:r w:rsidR="002E6F18" w:rsidRPr="00B10731">
        <w:rPr>
          <w:rFonts w:ascii="Times New Roman" w:hAnsi="Times New Roman" w:cs="Times New Roman"/>
        </w:rPr>
        <w:t xml:space="preserve"> </w:t>
      </w:r>
      <w:r w:rsidRPr="00B10731">
        <w:rPr>
          <w:rFonts w:ascii="Times New Roman" w:hAnsi="Times New Roman" w:cs="Times New Roman"/>
        </w:rPr>
        <w:t>activities into meaningful learning experiences that encourage students not only to understand</w:t>
      </w:r>
      <w:r w:rsidR="002E6F18" w:rsidRPr="00B10731">
        <w:rPr>
          <w:rFonts w:ascii="Times New Roman" w:hAnsi="Times New Roman" w:cs="Times New Roman"/>
        </w:rPr>
        <w:t xml:space="preserve"> </w:t>
      </w:r>
      <w:r w:rsidRPr="00B10731">
        <w:rPr>
          <w:rFonts w:ascii="Times New Roman" w:hAnsi="Times New Roman" w:cs="Times New Roman"/>
        </w:rPr>
        <w:t>texts, but also to question, interpret, create, and think.</w:t>
      </w:r>
    </w:p>
    <w:p w14:paraId="43FC236D" w14:textId="43D124D5" w:rsidR="00995E8C"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995E8C" w:rsidRPr="00B10731">
        <w:rPr>
          <w:rFonts w:ascii="Times New Roman" w:hAnsi="Times New Roman" w:cs="Times New Roman"/>
          <w:b/>
          <w:bCs/>
        </w:rPr>
        <w:t xml:space="preserve"> – Mark Aldridge (via zoom) – Agatha Christie and Miss Marple</w:t>
      </w:r>
    </w:p>
    <w:p w14:paraId="0F17EB6D" w14:textId="77777777" w:rsidR="00B10731" w:rsidRPr="00B10731" w:rsidRDefault="00B10731" w:rsidP="00313B2C">
      <w:pPr>
        <w:spacing w:after="0" w:line="240" w:lineRule="auto"/>
        <w:jc w:val="both"/>
        <w:rPr>
          <w:rFonts w:ascii="Times New Roman" w:hAnsi="Times New Roman" w:cs="Times New Roman"/>
          <w:b/>
          <w:bCs/>
        </w:rPr>
      </w:pPr>
    </w:p>
    <w:p w14:paraId="0AEEA537" w14:textId="1C62A31A" w:rsidR="00CF7F11"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995E8C" w:rsidRPr="00B10731">
        <w:rPr>
          <w:rFonts w:ascii="Times New Roman" w:hAnsi="Times New Roman" w:cs="Times New Roman"/>
          <w:b/>
          <w:bCs/>
        </w:rPr>
        <w:t xml:space="preserve"> – Evi Saluveer – </w:t>
      </w:r>
      <w:r w:rsidR="00CF7F11" w:rsidRPr="00B10731">
        <w:rPr>
          <w:rFonts w:ascii="Times New Roman" w:hAnsi="Times New Roman" w:cs="Times New Roman"/>
          <w:b/>
          <w:bCs/>
        </w:rPr>
        <w:t>Institute of Education – University of Tartu – A Piece of Cake? Teaching Figurative Language</w:t>
      </w:r>
    </w:p>
    <w:p w14:paraId="4301A7AC" w14:textId="6E2D72F8" w:rsidR="00CF7F11" w:rsidRPr="00B10731" w:rsidRDefault="00CF7F11" w:rsidP="00313B2C">
      <w:pPr>
        <w:spacing w:after="0" w:line="240" w:lineRule="auto"/>
        <w:jc w:val="both"/>
        <w:rPr>
          <w:rFonts w:ascii="Times New Roman" w:hAnsi="Times New Roman" w:cs="Times New Roman"/>
        </w:rPr>
      </w:pPr>
      <w:r w:rsidRPr="00B10731">
        <w:rPr>
          <w:rFonts w:ascii="Times New Roman" w:hAnsi="Times New Roman" w:cs="Times New Roman"/>
        </w:rPr>
        <w:lastRenderedPageBreak/>
        <w:t>Teachers wear many hats, classrooms can be zoos, and some learners soak up knowledge like sponges while others let it slip through their fingers. Time flies, deadlines chase us, and report-writing is a marathon, not a sprint. Lost already or do you know exactly what I mean?</w:t>
      </w:r>
    </w:p>
    <w:p w14:paraId="64514DF8" w14:textId="5BC93B04" w:rsidR="00CF7F11" w:rsidRPr="00B10731" w:rsidRDefault="00CF7F11"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This session explores ways of introducing and </w:t>
      </w:r>
      <w:proofErr w:type="spellStart"/>
      <w:r w:rsidRPr="00B10731">
        <w:rPr>
          <w:rFonts w:ascii="Times New Roman" w:hAnsi="Times New Roman" w:cs="Times New Roman"/>
        </w:rPr>
        <w:t>practising</w:t>
      </w:r>
      <w:proofErr w:type="spellEnd"/>
      <w:r w:rsidRPr="00B10731">
        <w:rPr>
          <w:rFonts w:ascii="Times New Roman" w:hAnsi="Times New Roman" w:cs="Times New Roman"/>
        </w:rPr>
        <w:t xml:space="preserve"> figurative language through examples and activities. We will look at how learners can move beyond the literal to discover the </w:t>
      </w:r>
      <w:proofErr w:type="spellStart"/>
      <w:r w:rsidRPr="00B10731">
        <w:rPr>
          <w:rFonts w:ascii="Times New Roman" w:hAnsi="Times New Roman" w:cs="Times New Roman"/>
        </w:rPr>
        <w:t>colour</w:t>
      </w:r>
      <w:proofErr w:type="spellEnd"/>
      <w:r w:rsidRPr="00B10731">
        <w:rPr>
          <w:rFonts w:ascii="Times New Roman" w:hAnsi="Times New Roman" w:cs="Times New Roman"/>
        </w:rPr>
        <w:t xml:space="preserve">, </w:t>
      </w:r>
      <w:proofErr w:type="spellStart"/>
      <w:r w:rsidRPr="00B10731">
        <w:rPr>
          <w:rFonts w:ascii="Times New Roman" w:hAnsi="Times New Roman" w:cs="Times New Roman"/>
        </w:rPr>
        <w:t>humour</w:t>
      </w:r>
      <w:proofErr w:type="spellEnd"/>
      <w:r w:rsidRPr="00B10731">
        <w:rPr>
          <w:rFonts w:ascii="Times New Roman" w:hAnsi="Times New Roman" w:cs="Times New Roman"/>
        </w:rPr>
        <w:t xml:space="preserve"> and creativity of English. Participants will leave with practical ideas and, hopefully, a few new tricks up their sleeves.</w:t>
      </w:r>
    </w:p>
    <w:p w14:paraId="19C71332" w14:textId="77777777" w:rsidR="00B10731" w:rsidRPr="00B10731" w:rsidRDefault="00B10731" w:rsidP="00313B2C">
      <w:pPr>
        <w:spacing w:after="0" w:line="240" w:lineRule="auto"/>
        <w:jc w:val="both"/>
        <w:rPr>
          <w:rFonts w:ascii="Times New Roman" w:hAnsi="Times New Roman" w:cs="Times New Roman"/>
          <w:b/>
          <w:bCs/>
        </w:rPr>
      </w:pPr>
    </w:p>
    <w:p w14:paraId="69899119" w14:textId="4D881A04" w:rsidR="002F249A" w:rsidRPr="00B10731" w:rsidRDefault="002F249A"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40</w:t>
      </w:r>
      <w:r w:rsidR="00901FAD">
        <w:rPr>
          <w:rFonts w:ascii="Times New Roman" w:hAnsi="Times New Roman" w:cs="Times New Roman"/>
          <w:b/>
          <w:bCs/>
        </w:rPr>
        <w:t>7</w:t>
      </w:r>
      <w:r w:rsidRPr="00B10731">
        <w:rPr>
          <w:rFonts w:ascii="Times New Roman" w:hAnsi="Times New Roman" w:cs="Times New Roman"/>
          <w:b/>
          <w:bCs/>
        </w:rPr>
        <w:t xml:space="preserve"> – Cora Sula –</w:t>
      </w:r>
      <w:r w:rsidRPr="00B10731">
        <w:t xml:space="preserve"> </w:t>
      </w:r>
      <w:r w:rsidRPr="00B10731">
        <w:rPr>
          <w:rFonts w:ascii="Times New Roman" w:hAnsi="Times New Roman" w:cs="Times New Roman"/>
          <w:b/>
          <w:bCs/>
        </w:rPr>
        <w:t>Assessing Immersive AI Education: Applying U.S. Teen-Centered Insights to Estonian Secondary Schools</w:t>
      </w:r>
    </w:p>
    <w:p w14:paraId="7F237537" w14:textId="435D3407" w:rsidR="002F249A" w:rsidRPr="00B10731" w:rsidRDefault="002F249A" w:rsidP="00313B2C">
      <w:pPr>
        <w:spacing w:after="0" w:line="240" w:lineRule="auto"/>
        <w:jc w:val="both"/>
        <w:rPr>
          <w:rFonts w:ascii="Times New Roman" w:hAnsi="Times New Roman" w:cs="Times New Roman"/>
          <w:b/>
          <w:bCs/>
        </w:rPr>
      </w:pPr>
      <w:r w:rsidRPr="00B10731">
        <w:rPr>
          <w:rFonts w:ascii="Times New Roman" w:hAnsi="Times New Roman" w:cs="Times New Roman"/>
          <w:b/>
          <w:bCs/>
        </w:rPr>
        <w:t>Bio:</w:t>
      </w:r>
      <w:r w:rsidRPr="00B10731">
        <w:rPr>
          <w:rFonts w:ascii="Times New Roman" w:hAnsi="Times New Roman" w:cs="Times New Roman"/>
        </w:rPr>
        <w:t xml:space="preserve"> Cora Sula is a fourth-year PhD student in the Department of Information Sciences and Technology at George Mason University, advised by Dr. Nora McDonald. Her work lies at the intersection of digital agency, education, AI, and identity. As a Fulbright Student, she will study artificial intelligence in classrooms in Estonia this fall. Hosted at Tallinn University of Technology, her Fulbright research will bring together expertise in digital education and policy in collaboration with Dr. Janika </w:t>
      </w:r>
      <w:proofErr w:type="spellStart"/>
      <w:r w:rsidRPr="00B10731">
        <w:rPr>
          <w:rFonts w:ascii="Times New Roman" w:hAnsi="Times New Roman" w:cs="Times New Roman"/>
        </w:rPr>
        <w:t>Leoste</w:t>
      </w:r>
      <w:proofErr w:type="spellEnd"/>
      <w:r w:rsidRPr="00B10731">
        <w:rPr>
          <w:rFonts w:ascii="Times New Roman" w:hAnsi="Times New Roman" w:cs="Times New Roman"/>
        </w:rPr>
        <w:t xml:space="preserve"> and the U.S. Embassy in Tallinn.</w:t>
      </w:r>
    </w:p>
    <w:p w14:paraId="4E1AD57B" w14:textId="2EB5DB34" w:rsidR="002F249A" w:rsidRPr="00B10731" w:rsidRDefault="002F249A" w:rsidP="00313B2C">
      <w:pPr>
        <w:spacing w:after="0" w:line="240" w:lineRule="auto"/>
        <w:jc w:val="both"/>
        <w:rPr>
          <w:rFonts w:ascii="Times New Roman" w:hAnsi="Times New Roman" w:cs="Times New Roman"/>
        </w:rPr>
      </w:pPr>
      <w:r w:rsidRPr="00B10731">
        <w:rPr>
          <w:rFonts w:ascii="Times New Roman" w:hAnsi="Times New Roman" w:cs="Times New Roman"/>
          <w:b/>
          <w:bCs/>
        </w:rPr>
        <w:t>Abstract:</w:t>
      </w:r>
      <w:r w:rsidRPr="00B10731">
        <w:rPr>
          <w:rFonts w:ascii="Times New Roman" w:hAnsi="Times New Roman" w:cs="Times New Roman"/>
        </w:rPr>
        <w:t xml:space="preserve"> Generative AI tools have become increasingly embedded in youth culture and formal learning, which is why it is imperative to understand their developmental, social, and educational impacts through qualitative, youth-centered insights and systemic policy evaluations. This presentation connects empirical findings on adolescent AI practices with upcoming longitudinal research on national educational integration. It will first examine a study of 20 U.S. adolescents (ages 13–18) exploring cross-domain chatbot use across academic, emotional, and social domains, which was presented at CHI 2026. This work reveals how youth navigate tone, identity, and identity formation while introducing the concept of ambient trust to describe how routine AI interactions subtly shape self-expression and agency. Building on these grounded insights into youth-AI dynamics, the presentation then outlines an upcoming Fulbright project in Estonia evaluating the country’s TI-</w:t>
      </w:r>
      <w:proofErr w:type="spellStart"/>
      <w:r w:rsidRPr="00B10731">
        <w:rPr>
          <w:rFonts w:ascii="Times New Roman" w:hAnsi="Times New Roman" w:cs="Times New Roman"/>
        </w:rPr>
        <w:t>Hüpe</w:t>
      </w:r>
      <w:proofErr w:type="spellEnd"/>
      <w:r w:rsidRPr="00B10731">
        <w:rPr>
          <w:rFonts w:ascii="Times New Roman" w:hAnsi="Times New Roman" w:cs="Times New Roman"/>
        </w:rPr>
        <w:t xml:space="preserve"> (AI Leap) program from the perspective of teachers and educators. As Estonia systematically integrates AI tools into 10th and 11th-grade classrooms, this project conducts a longitudinal investigation into the educational, literacy, and psychosocial impacts of nationwide AI adoption. Together, these complementary projects illustrate how grounded understandings of youth AI practices can inform systemic, evidence-based AI policy and classroom design both in Estonia and the United States.</w:t>
      </w:r>
    </w:p>
    <w:p w14:paraId="34632070" w14:textId="77777777" w:rsidR="00B10731" w:rsidRPr="00B10731" w:rsidRDefault="00B10731" w:rsidP="00313B2C">
      <w:pPr>
        <w:spacing w:after="0" w:line="240" w:lineRule="auto"/>
        <w:jc w:val="both"/>
        <w:rPr>
          <w:rFonts w:ascii="Times New Roman" w:hAnsi="Times New Roman" w:cs="Times New Roman"/>
          <w:b/>
          <w:bCs/>
        </w:rPr>
      </w:pPr>
    </w:p>
    <w:p w14:paraId="391DAB35" w14:textId="61CDEF53" w:rsidR="00340B9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Computer Lab 216</w:t>
      </w:r>
      <w:r w:rsidR="00340B98" w:rsidRPr="00B10731">
        <w:rPr>
          <w:rFonts w:ascii="Times New Roman" w:hAnsi="Times New Roman" w:cs="Times New Roman"/>
          <w:b/>
          <w:bCs/>
        </w:rPr>
        <w:t xml:space="preserve"> – Kärt Maasik – Academic Writing</w:t>
      </w:r>
    </w:p>
    <w:p w14:paraId="41A87808" w14:textId="6493E4BA" w:rsidR="002E6F18" w:rsidRPr="00B10731" w:rsidRDefault="002E6F18" w:rsidP="00313B2C">
      <w:pPr>
        <w:spacing w:after="0" w:line="240" w:lineRule="auto"/>
        <w:jc w:val="both"/>
        <w:rPr>
          <w:rFonts w:ascii="Times New Roman" w:hAnsi="Times New Roman" w:cs="Times New Roman"/>
        </w:rPr>
      </w:pPr>
      <w:r w:rsidRPr="00B10731">
        <w:rPr>
          <w:rFonts w:ascii="Times New Roman" w:hAnsi="Times New Roman" w:cs="Times New Roman"/>
        </w:rPr>
        <w:t>In this workshop focused on academic writing, we will explore how to support students in achieving their communicative aims in a more academic context. We will be discussing how students can assess and address rhetorical situations that different text types and tasks might present them with. We will look at what AI tools can do to support students and to reduce teacher workloads in terms of academic writing. This collaborative session is based on my experiences in the OPEN Global course on Academic Writing delivered by Iowa State University. I will also briefly introduce my experiences from the International Society of Technology in Education conference in Florida this summer.</w:t>
      </w:r>
    </w:p>
    <w:p w14:paraId="7DB5820F" w14:textId="77777777" w:rsidR="001B4CB5" w:rsidRPr="00B10731" w:rsidRDefault="001B4CB5" w:rsidP="00313B2C">
      <w:pPr>
        <w:spacing w:after="0" w:line="240" w:lineRule="auto"/>
        <w:jc w:val="both"/>
        <w:rPr>
          <w:rFonts w:ascii="Times New Roman" w:hAnsi="Times New Roman" w:cs="Times New Roman"/>
          <w:b/>
          <w:bCs/>
        </w:rPr>
      </w:pPr>
    </w:p>
    <w:p w14:paraId="63C381CB" w14:textId="7F2F3023"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15:45-17:15</w:t>
      </w:r>
    </w:p>
    <w:p w14:paraId="7AC50A3F" w14:textId="59E047FF" w:rsidR="00AE278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203</w:t>
      </w:r>
      <w:r w:rsidR="00AE2788" w:rsidRPr="00B10731">
        <w:rPr>
          <w:rFonts w:ascii="Times New Roman" w:hAnsi="Times New Roman" w:cs="Times New Roman"/>
          <w:b/>
          <w:bCs/>
        </w:rPr>
        <w:t xml:space="preserve"> – Grzegorz Spiewak – Navigating Big Emotion</w:t>
      </w:r>
      <w:r w:rsidR="00BB4240" w:rsidRPr="00B10731">
        <w:rPr>
          <w:rFonts w:ascii="Times New Roman" w:hAnsi="Times New Roman" w:cs="Times New Roman"/>
          <w:b/>
          <w:bCs/>
        </w:rPr>
        <w:t xml:space="preserve"> (45 </w:t>
      </w:r>
      <w:proofErr w:type="gramStart"/>
      <w:r w:rsidR="00BB4240" w:rsidRPr="00B10731">
        <w:rPr>
          <w:rFonts w:ascii="Times New Roman" w:hAnsi="Times New Roman" w:cs="Times New Roman"/>
          <w:b/>
          <w:bCs/>
        </w:rPr>
        <w:t>min)*</w:t>
      </w:r>
      <w:proofErr w:type="gramEnd"/>
      <w:r w:rsidR="00BB4240" w:rsidRPr="00B10731">
        <w:rPr>
          <w:rFonts w:ascii="Times New Roman" w:hAnsi="Times New Roman" w:cs="Times New Roman"/>
          <w:b/>
          <w:bCs/>
        </w:rPr>
        <w:t>**</w:t>
      </w:r>
    </w:p>
    <w:p w14:paraId="5B469CDF" w14:textId="7C2189BA" w:rsidR="00AE2788" w:rsidRPr="00B10731" w:rsidRDefault="00AE2788" w:rsidP="00313B2C">
      <w:pPr>
        <w:spacing w:after="0" w:line="240" w:lineRule="auto"/>
        <w:jc w:val="both"/>
        <w:rPr>
          <w:rFonts w:ascii="Times New Roman" w:hAnsi="Times New Roman" w:cs="Times New Roman"/>
          <w:b/>
          <w:bCs/>
        </w:rPr>
      </w:pPr>
      <w:r w:rsidRPr="00B10731">
        <w:rPr>
          <w:rFonts w:ascii="Times New Roman" w:hAnsi="Times New Roman" w:cs="Times New Roman"/>
          <w:b/>
          <w:bCs/>
        </w:rPr>
        <w:t xml:space="preserve">+ Grzegorz Spiewak – Ready for exam listening </w:t>
      </w:r>
      <w:r w:rsidR="00BB4240" w:rsidRPr="00B10731">
        <w:rPr>
          <w:rFonts w:ascii="Times New Roman" w:hAnsi="Times New Roman" w:cs="Times New Roman"/>
          <w:b/>
          <w:bCs/>
        </w:rPr>
        <w:t xml:space="preserve">(45 </w:t>
      </w:r>
      <w:proofErr w:type="gramStart"/>
      <w:r w:rsidR="00BB4240" w:rsidRPr="00B10731">
        <w:rPr>
          <w:rFonts w:ascii="Times New Roman" w:hAnsi="Times New Roman" w:cs="Times New Roman"/>
          <w:b/>
          <w:bCs/>
        </w:rPr>
        <w:t>min)*</w:t>
      </w:r>
      <w:proofErr w:type="gramEnd"/>
      <w:r w:rsidR="00BB4240" w:rsidRPr="00B10731">
        <w:rPr>
          <w:rFonts w:ascii="Times New Roman" w:hAnsi="Times New Roman" w:cs="Times New Roman"/>
          <w:b/>
          <w:bCs/>
        </w:rPr>
        <w:t>**</w:t>
      </w:r>
    </w:p>
    <w:p w14:paraId="3EFD053B"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Many students find listening tasks in B2 First exam quite daunting because exam conditions lack the visual clues, interactivity, and other features of real-life communication. Without these supports, learners often feel "lost" and struggle to distinguish correct answers from cleverly placed distractors.</w:t>
      </w:r>
    </w:p>
    <w:p w14:paraId="0BBE89B2"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This session offers practical classroom solutions to bridge this gap. We will explore powerful prediction techniques, "cold listening" for context, and micro-listening tasks using </w:t>
      </w:r>
      <w:proofErr w:type="spellStart"/>
      <w:r w:rsidRPr="00B10731">
        <w:rPr>
          <w:rFonts w:ascii="Times New Roman" w:hAnsi="Times New Roman" w:cs="Times New Roman"/>
        </w:rPr>
        <w:t>audioscripts</w:t>
      </w:r>
      <w:proofErr w:type="spellEnd"/>
      <w:r w:rsidRPr="00B10731">
        <w:rPr>
          <w:rFonts w:ascii="Times New Roman" w:hAnsi="Times New Roman" w:cs="Times New Roman"/>
        </w:rPr>
        <w:t>. You will leave with actionable strategies to help students identify paraphrased options and turn exam techniques into automatic success habits.</w:t>
      </w:r>
    </w:p>
    <w:p w14:paraId="58A200D8" w14:textId="77777777" w:rsidR="009D5196" w:rsidRDefault="009D5196" w:rsidP="00313B2C">
      <w:pPr>
        <w:spacing w:after="0" w:line="240" w:lineRule="auto"/>
        <w:jc w:val="both"/>
        <w:rPr>
          <w:rFonts w:ascii="Times New Roman" w:hAnsi="Times New Roman" w:cs="Times New Roman"/>
          <w:b/>
          <w:bCs/>
        </w:rPr>
      </w:pPr>
    </w:p>
    <w:p w14:paraId="63892F0A" w14:textId="77777777" w:rsidR="009D5196" w:rsidRDefault="009D5196" w:rsidP="00313B2C">
      <w:pPr>
        <w:spacing w:after="0" w:line="240" w:lineRule="auto"/>
        <w:jc w:val="both"/>
        <w:rPr>
          <w:rFonts w:ascii="Times New Roman" w:hAnsi="Times New Roman" w:cs="Times New Roman"/>
          <w:b/>
          <w:bCs/>
        </w:rPr>
      </w:pPr>
    </w:p>
    <w:p w14:paraId="135E0851" w14:textId="77777777" w:rsidR="009D5196" w:rsidRDefault="009D5196" w:rsidP="00313B2C">
      <w:pPr>
        <w:spacing w:after="0" w:line="240" w:lineRule="auto"/>
        <w:jc w:val="both"/>
        <w:rPr>
          <w:rFonts w:ascii="Times New Roman" w:hAnsi="Times New Roman" w:cs="Times New Roman"/>
          <w:b/>
          <w:bCs/>
        </w:rPr>
      </w:pPr>
    </w:p>
    <w:p w14:paraId="2F757B9D" w14:textId="20DE8341" w:rsidR="00B10731"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lastRenderedPageBreak/>
        <w:t>Room 204</w:t>
      </w:r>
      <w:r w:rsidR="00340B98" w:rsidRPr="00B10731">
        <w:rPr>
          <w:rFonts w:ascii="Times New Roman" w:hAnsi="Times New Roman" w:cs="Times New Roman"/>
          <w:b/>
          <w:bCs/>
        </w:rPr>
        <w:t xml:space="preserve"> – </w:t>
      </w:r>
      <w:proofErr w:type="spellStart"/>
      <w:r w:rsidR="00FF6CEC" w:rsidRPr="00B10731">
        <w:rPr>
          <w:rFonts w:ascii="Times New Roman" w:hAnsi="Times New Roman" w:cs="Times New Roman"/>
          <w:b/>
          <w:bCs/>
        </w:rPr>
        <w:t>Ülle</w:t>
      </w:r>
      <w:proofErr w:type="spellEnd"/>
      <w:r w:rsidR="00FF6CEC" w:rsidRPr="00B10731">
        <w:rPr>
          <w:rFonts w:ascii="Times New Roman" w:hAnsi="Times New Roman" w:cs="Times New Roman"/>
          <w:b/>
          <w:bCs/>
        </w:rPr>
        <w:t xml:space="preserve"> Türk</w:t>
      </w:r>
      <w:r w:rsidR="00340B98" w:rsidRPr="00B10731">
        <w:rPr>
          <w:rFonts w:ascii="Times New Roman" w:hAnsi="Times New Roman" w:cs="Times New Roman"/>
          <w:b/>
          <w:bCs/>
        </w:rPr>
        <w:t xml:space="preserve"> – </w:t>
      </w:r>
      <w:r w:rsidR="00B10731" w:rsidRPr="00B10731">
        <w:rPr>
          <w:rFonts w:ascii="Times New Roman" w:hAnsi="Times New Roman" w:cs="Times New Roman"/>
          <w:b/>
          <w:bCs/>
        </w:rPr>
        <w:t>Department of English Studies, University of Tartu – Bringing plurilingual and pluricultural learning into the EFL classroom</w:t>
      </w:r>
    </w:p>
    <w:p w14:paraId="4913FFC4" w14:textId="77777777" w:rsidR="00B10731" w:rsidRPr="00B10731" w:rsidRDefault="00B10731" w:rsidP="00313B2C">
      <w:pPr>
        <w:spacing w:after="0" w:line="240" w:lineRule="auto"/>
        <w:jc w:val="both"/>
        <w:rPr>
          <w:rFonts w:ascii="Times New Roman" w:hAnsi="Times New Roman" w:cs="Times New Roman"/>
          <w:b/>
          <w:bCs/>
        </w:rPr>
      </w:pPr>
    </w:p>
    <w:p w14:paraId="70161747" w14:textId="64A036E6" w:rsidR="00B10731" w:rsidRPr="00B10731" w:rsidRDefault="00B10731" w:rsidP="00313B2C">
      <w:pPr>
        <w:spacing w:after="0" w:line="240" w:lineRule="auto"/>
        <w:jc w:val="both"/>
        <w:rPr>
          <w:rFonts w:ascii="Times New Roman" w:hAnsi="Times New Roman" w:cs="Times New Roman"/>
        </w:rPr>
      </w:pPr>
      <w:r w:rsidRPr="00B10731">
        <w:rPr>
          <w:rFonts w:ascii="Times New Roman" w:hAnsi="Times New Roman" w:cs="Times New Roman"/>
        </w:rPr>
        <w:t>The Common European Framework of Reference for Languages (2001) introduced the terms ‘plurilingualism’ and ‘</w:t>
      </w:r>
      <w:proofErr w:type="spellStart"/>
      <w:r w:rsidRPr="00B10731">
        <w:rPr>
          <w:rFonts w:ascii="Times New Roman" w:hAnsi="Times New Roman" w:cs="Times New Roman"/>
        </w:rPr>
        <w:t>pluriculturalism</w:t>
      </w:r>
      <w:proofErr w:type="spellEnd"/>
      <w:r w:rsidRPr="00B10731">
        <w:rPr>
          <w:rFonts w:ascii="Times New Roman" w:hAnsi="Times New Roman" w:cs="Times New Roman"/>
        </w:rPr>
        <w:t xml:space="preserve">’ to highlight the fact that the languages and cultures of an individual are interconnected, not existing side by side, and that learners use their full linguistic and cultural repertoires in communication and learning, The CEFR Companion Volume (2020) develops these concepts </w:t>
      </w:r>
      <w:proofErr w:type="gramStart"/>
      <w:r w:rsidRPr="00B10731">
        <w:rPr>
          <w:rFonts w:ascii="Times New Roman" w:hAnsi="Times New Roman" w:cs="Times New Roman"/>
        </w:rPr>
        <w:t>further .</w:t>
      </w:r>
      <w:proofErr w:type="gramEnd"/>
      <w:r w:rsidRPr="00B10731">
        <w:rPr>
          <w:rFonts w:ascii="Times New Roman" w:hAnsi="Times New Roman" w:cs="Times New Roman"/>
        </w:rPr>
        <w:t xml:space="preserve"> What does this mean for the English classroom?</w:t>
      </w:r>
    </w:p>
    <w:p w14:paraId="265FAF55" w14:textId="622721E8" w:rsidR="00340B98" w:rsidRPr="00B10731" w:rsidRDefault="00B10731" w:rsidP="00313B2C">
      <w:pPr>
        <w:spacing w:after="0" w:line="240" w:lineRule="auto"/>
        <w:jc w:val="both"/>
        <w:rPr>
          <w:rFonts w:ascii="Times New Roman" w:hAnsi="Times New Roman" w:cs="Times New Roman"/>
        </w:rPr>
      </w:pPr>
      <w:r w:rsidRPr="00B10731">
        <w:rPr>
          <w:rFonts w:ascii="Times New Roman" w:hAnsi="Times New Roman" w:cs="Times New Roman"/>
        </w:rPr>
        <w:t>This interactive workshop introduces key concepts and offers practical classroom activities that help learners draw on all their languages, mediate meaning across cultures, and reflect on diverse perspectives. Participants will also explore how to adapt familiar EFL tasks to better support plurilingual learning. They will leave with ready-to-use ideas for their own teaching contexts.</w:t>
      </w:r>
    </w:p>
    <w:p w14:paraId="7FD7F805" w14:textId="77777777" w:rsidR="00B10731" w:rsidRPr="00B10731" w:rsidRDefault="00B10731" w:rsidP="00313B2C">
      <w:pPr>
        <w:spacing w:after="0" w:line="240" w:lineRule="auto"/>
        <w:jc w:val="both"/>
        <w:rPr>
          <w:rFonts w:ascii="Times New Roman" w:hAnsi="Times New Roman" w:cs="Times New Roman"/>
          <w:b/>
          <w:bCs/>
        </w:rPr>
      </w:pPr>
    </w:p>
    <w:p w14:paraId="0539BD4C" w14:textId="4C194728" w:rsidR="00340B9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340B98" w:rsidRPr="00B10731">
        <w:rPr>
          <w:rFonts w:ascii="Times New Roman" w:hAnsi="Times New Roman" w:cs="Times New Roman"/>
          <w:b/>
          <w:bCs/>
        </w:rPr>
        <w:t xml:space="preserve"> – Anneli </w:t>
      </w:r>
      <w:proofErr w:type="spellStart"/>
      <w:r w:rsidR="00340B98" w:rsidRPr="00B10731">
        <w:rPr>
          <w:rFonts w:ascii="Times New Roman" w:hAnsi="Times New Roman" w:cs="Times New Roman"/>
          <w:b/>
          <w:bCs/>
        </w:rPr>
        <w:t>Sigus</w:t>
      </w:r>
      <w:proofErr w:type="spellEnd"/>
      <w:r w:rsidR="00340B98" w:rsidRPr="00B10731">
        <w:rPr>
          <w:rFonts w:ascii="Times New Roman" w:hAnsi="Times New Roman" w:cs="Times New Roman"/>
          <w:b/>
          <w:bCs/>
        </w:rPr>
        <w:t xml:space="preserve"> – Creating reading tasks with AI and assessing their quality</w:t>
      </w:r>
    </w:p>
    <w:p w14:paraId="658FDF09" w14:textId="77777777" w:rsidR="00B10731" w:rsidRPr="00B10731" w:rsidRDefault="00B10731" w:rsidP="00313B2C">
      <w:pPr>
        <w:spacing w:after="0" w:line="240" w:lineRule="auto"/>
        <w:jc w:val="both"/>
        <w:rPr>
          <w:rFonts w:ascii="Times New Roman" w:hAnsi="Times New Roman" w:cs="Times New Roman"/>
          <w:b/>
          <w:bCs/>
        </w:rPr>
      </w:pPr>
    </w:p>
    <w:p w14:paraId="4EEA3180" w14:textId="3137B312" w:rsidR="001B4CB5"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40</w:t>
      </w:r>
      <w:r w:rsidR="00901FAD">
        <w:rPr>
          <w:rFonts w:ascii="Times New Roman" w:hAnsi="Times New Roman" w:cs="Times New Roman"/>
          <w:b/>
          <w:bCs/>
        </w:rPr>
        <w:t>7</w:t>
      </w:r>
      <w:r w:rsidRPr="00B10731">
        <w:rPr>
          <w:rFonts w:ascii="Times New Roman" w:hAnsi="Times New Roman" w:cs="Times New Roman"/>
          <w:b/>
          <w:bCs/>
        </w:rPr>
        <w:t xml:space="preserve"> – Joanna Jakobson, Liisbet Eero – Computer-based testing: A2 level test (Year 7) and B1 final exam (Year 9)</w:t>
      </w:r>
    </w:p>
    <w:p w14:paraId="5103D973" w14:textId="0979D81D" w:rsidR="001B4CB5" w:rsidRPr="00B10731" w:rsidRDefault="001B4CB5" w:rsidP="00313B2C">
      <w:pPr>
        <w:spacing w:after="0" w:line="240" w:lineRule="auto"/>
        <w:jc w:val="both"/>
        <w:rPr>
          <w:rFonts w:ascii="Times New Roman" w:hAnsi="Times New Roman" w:cs="Times New Roman"/>
        </w:rPr>
      </w:pPr>
      <w:r w:rsidRPr="00B10731">
        <w:rPr>
          <w:rFonts w:ascii="Times New Roman" w:hAnsi="Times New Roman" w:cs="Times New Roman"/>
        </w:rPr>
        <w:t>Computer-based testing in Estonia has been in continuous development in Estonia since 2018. Since 2021, Year 7 students have taken the computer-based national A2 English level test, and in spring 2027, Year 9 students will sit their first computer-based final exam in English. Additionally, development is underway for a computer-based National Exam in English for upper secondary school students. This seminar will explore the past, present and future developments of computer-based testing in Estonia. Particular attention will be given to the A2 level test and the Year 9 final exam.</w:t>
      </w:r>
    </w:p>
    <w:p w14:paraId="66BFC427" w14:textId="77777777" w:rsidR="00B10731" w:rsidRPr="00B10731" w:rsidRDefault="00B10731" w:rsidP="00313B2C">
      <w:pPr>
        <w:spacing w:after="0" w:line="240" w:lineRule="auto"/>
        <w:jc w:val="both"/>
        <w:rPr>
          <w:rFonts w:ascii="Times New Roman" w:hAnsi="Times New Roman" w:cs="Times New Roman"/>
          <w:b/>
          <w:bCs/>
          <w:color w:val="000000" w:themeColor="text1"/>
        </w:rPr>
      </w:pPr>
    </w:p>
    <w:p w14:paraId="6CE6FE80" w14:textId="5B6C59D9" w:rsidR="00340B9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color w:val="000000" w:themeColor="text1"/>
        </w:rPr>
        <w:t>Computer Lab 216</w:t>
      </w:r>
      <w:r w:rsidR="00340B98" w:rsidRPr="00B10731">
        <w:rPr>
          <w:rFonts w:ascii="Times New Roman" w:hAnsi="Times New Roman" w:cs="Times New Roman"/>
          <w:b/>
          <w:bCs/>
          <w:color w:val="000000" w:themeColor="text1"/>
        </w:rPr>
        <w:t xml:space="preserve"> </w:t>
      </w:r>
      <w:r w:rsidR="00340B98" w:rsidRPr="00B10731">
        <w:rPr>
          <w:rFonts w:ascii="Times New Roman" w:hAnsi="Times New Roman" w:cs="Times New Roman"/>
          <w:b/>
          <w:bCs/>
        </w:rPr>
        <w:t xml:space="preserve">– Tauri </w:t>
      </w:r>
      <w:proofErr w:type="spellStart"/>
      <w:r w:rsidR="00340B98" w:rsidRPr="00B10731">
        <w:rPr>
          <w:rFonts w:ascii="Times New Roman" w:hAnsi="Times New Roman" w:cs="Times New Roman"/>
          <w:b/>
          <w:bCs/>
        </w:rPr>
        <w:t>Einberg</w:t>
      </w:r>
      <w:proofErr w:type="spellEnd"/>
      <w:r w:rsidR="00340B98" w:rsidRPr="00B10731">
        <w:rPr>
          <w:rFonts w:ascii="Times New Roman" w:hAnsi="Times New Roman" w:cs="Times New Roman"/>
          <w:b/>
          <w:bCs/>
        </w:rPr>
        <w:t xml:space="preserve"> – </w:t>
      </w:r>
      <w:proofErr w:type="spellStart"/>
      <w:r w:rsidR="00340B98" w:rsidRPr="00B10731">
        <w:rPr>
          <w:rFonts w:ascii="Times New Roman" w:hAnsi="Times New Roman" w:cs="Times New Roman"/>
          <w:b/>
          <w:bCs/>
        </w:rPr>
        <w:t>Visualising</w:t>
      </w:r>
      <w:proofErr w:type="spellEnd"/>
      <w:r w:rsidR="00340B98" w:rsidRPr="00B10731">
        <w:rPr>
          <w:rFonts w:ascii="Times New Roman" w:hAnsi="Times New Roman" w:cs="Times New Roman"/>
          <w:b/>
          <w:bCs/>
        </w:rPr>
        <w:t xml:space="preserve"> reading texts</w:t>
      </w:r>
    </w:p>
    <w:p w14:paraId="3113CE54" w14:textId="77777777" w:rsidR="001B4CB5" w:rsidRPr="00B10731" w:rsidRDefault="001B4CB5" w:rsidP="00313B2C">
      <w:pPr>
        <w:spacing w:after="0" w:line="240" w:lineRule="auto"/>
        <w:jc w:val="both"/>
        <w:rPr>
          <w:rFonts w:ascii="Times New Roman" w:hAnsi="Times New Roman" w:cs="Times New Roman"/>
          <w:b/>
          <w:bCs/>
        </w:rPr>
      </w:pPr>
    </w:p>
    <w:p w14:paraId="126FF02F" w14:textId="7713BBAB"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Tuesday 25 August</w:t>
      </w:r>
    </w:p>
    <w:p w14:paraId="72AB8759" w14:textId="014F4AC7" w:rsidR="001B4CB5" w:rsidRPr="00B10731" w:rsidRDefault="001B4CB5" w:rsidP="00313B2C">
      <w:pPr>
        <w:spacing w:after="0" w:line="240" w:lineRule="auto"/>
        <w:jc w:val="both"/>
        <w:rPr>
          <w:rFonts w:ascii="Times New Roman" w:hAnsi="Times New Roman" w:cs="Times New Roman"/>
          <w:color w:val="EE0000"/>
        </w:rPr>
      </w:pPr>
      <w:r w:rsidRPr="00B10731">
        <w:rPr>
          <w:rFonts w:ascii="Times New Roman" w:hAnsi="Times New Roman" w:cs="Times New Roman"/>
          <w:b/>
          <w:bCs/>
          <w:color w:val="EE0000"/>
        </w:rPr>
        <w:t xml:space="preserve">9:00-10:30 </w:t>
      </w:r>
    </w:p>
    <w:p w14:paraId="37D59ADE" w14:textId="77777777" w:rsidR="00B10731" w:rsidRPr="00B10731" w:rsidRDefault="00B10731" w:rsidP="00313B2C">
      <w:pPr>
        <w:shd w:val="clear" w:color="auto" w:fill="FFFFFF"/>
        <w:spacing w:after="0" w:line="240" w:lineRule="auto"/>
        <w:jc w:val="both"/>
        <w:rPr>
          <w:rFonts w:ascii="Times New Roman" w:hAnsi="Times New Roman" w:cs="Times New Roman"/>
          <w:b/>
          <w:bCs/>
        </w:rPr>
      </w:pPr>
    </w:p>
    <w:p w14:paraId="41D9474D" w14:textId="0AF4EF7E" w:rsidR="00B10731" w:rsidRPr="00B10731" w:rsidRDefault="001B4CB5" w:rsidP="00313B2C">
      <w:pPr>
        <w:shd w:val="clear" w:color="auto" w:fill="FFFFFF"/>
        <w:spacing w:after="0" w:line="240" w:lineRule="auto"/>
        <w:jc w:val="both"/>
        <w:rPr>
          <w:rFonts w:ascii="Times New Roman" w:eastAsia="Times New Roman" w:hAnsi="Times New Roman" w:cs="Times New Roman"/>
          <w:color w:val="222222"/>
          <w:kern w:val="0"/>
          <w14:ligatures w14:val="none"/>
        </w:rPr>
      </w:pPr>
      <w:r w:rsidRPr="00B10731">
        <w:rPr>
          <w:rFonts w:ascii="Times New Roman" w:hAnsi="Times New Roman" w:cs="Times New Roman"/>
          <w:b/>
          <w:bCs/>
        </w:rPr>
        <w:t>Room 203</w:t>
      </w:r>
      <w:r w:rsidR="00AE2788" w:rsidRPr="00B10731">
        <w:rPr>
          <w:rFonts w:ascii="Times New Roman" w:hAnsi="Times New Roman" w:cs="Times New Roman"/>
          <w:b/>
          <w:bCs/>
        </w:rPr>
        <w:t xml:space="preserve"> – </w:t>
      </w:r>
      <w:r w:rsidR="00BB4240" w:rsidRPr="00B10731">
        <w:rPr>
          <w:rFonts w:ascii="Times New Roman" w:eastAsia="Times New Roman" w:hAnsi="Times New Roman" w:cs="Times New Roman"/>
          <w:b/>
          <w:bCs/>
          <w:color w:val="222222"/>
          <w:kern w:val="0"/>
          <w14:ligatures w14:val="none"/>
        </w:rPr>
        <w:t xml:space="preserve">Caterina </w:t>
      </w:r>
      <w:proofErr w:type="spellStart"/>
      <w:r w:rsidR="00BB4240" w:rsidRPr="00B10731">
        <w:rPr>
          <w:rFonts w:ascii="Times New Roman" w:eastAsia="Times New Roman" w:hAnsi="Times New Roman" w:cs="Times New Roman"/>
          <w:b/>
          <w:bCs/>
          <w:color w:val="222222"/>
          <w:kern w:val="0"/>
          <w14:ligatures w14:val="none"/>
        </w:rPr>
        <w:t>Zougli</w:t>
      </w:r>
      <w:proofErr w:type="spellEnd"/>
      <w:r w:rsidR="00BB4240" w:rsidRPr="00B10731">
        <w:rPr>
          <w:rFonts w:ascii="Times New Roman" w:eastAsia="Times New Roman" w:hAnsi="Times New Roman" w:cs="Times New Roman"/>
          <w:b/>
          <w:bCs/>
          <w:color w:val="222222"/>
          <w:kern w:val="0"/>
          <w14:ligatures w14:val="none"/>
        </w:rPr>
        <w:t xml:space="preserve"> – </w:t>
      </w:r>
      <w:r w:rsidR="00AE2788" w:rsidRPr="00B10731">
        <w:rPr>
          <w:rFonts w:ascii="Times New Roman" w:eastAsia="Times New Roman" w:hAnsi="Times New Roman" w:cs="Times New Roman"/>
          <w:b/>
          <w:bCs/>
          <w:color w:val="222222"/>
          <w:kern w:val="0"/>
          <w14:ligatures w14:val="none"/>
        </w:rPr>
        <w:t>The Hidden Gem of Reading: How Stories Build Self-Worth, Thinking and Meaning</w:t>
      </w:r>
      <w:r w:rsidR="00BB4240" w:rsidRPr="00B10731">
        <w:rPr>
          <w:rFonts w:ascii="Times New Roman" w:eastAsia="Times New Roman" w:hAnsi="Times New Roman" w:cs="Times New Roman"/>
          <w:b/>
          <w:bCs/>
          <w:color w:val="222222"/>
          <w:kern w:val="0"/>
          <w14:ligatures w14:val="none"/>
        </w:rPr>
        <w:t xml:space="preserve"> (45 </w:t>
      </w:r>
      <w:proofErr w:type="gramStart"/>
      <w:r w:rsidR="00BB4240" w:rsidRPr="00B10731">
        <w:rPr>
          <w:rFonts w:ascii="Times New Roman" w:eastAsia="Times New Roman" w:hAnsi="Times New Roman" w:cs="Times New Roman"/>
          <w:b/>
          <w:bCs/>
          <w:color w:val="222222"/>
          <w:kern w:val="0"/>
          <w14:ligatures w14:val="none"/>
        </w:rPr>
        <w:t>min)*</w:t>
      </w:r>
      <w:proofErr w:type="gramEnd"/>
      <w:r w:rsidR="00BB4240" w:rsidRPr="00B10731">
        <w:rPr>
          <w:rFonts w:ascii="Times New Roman" w:eastAsia="Times New Roman" w:hAnsi="Times New Roman" w:cs="Times New Roman"/>
          <w:b/>
          <w:bCs/>
          <w:color w:val="222222"/>
          <w:kern w:val="0"/>
          <w14:ligatures w14:val="none"/>
        </w:rPr>
        <w:t>**</w:t>
      </w:r>
    </w:p>
    <w:p w14:paraId="24C29444" w14:textId="18A30A92" w:rsidR="00AE2788" w:rsidRPr="00B10731" w:rsidRDefault="00BB4240"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color w:val="222222"/>
          <w:kern w:val="0"/>
          <w14:ligatures w14:val="none"/>
        </w:rPr>
        <w:t xml:space="preserve">+ Caterina </w:t>
      </w:r>
      <w:proofErr w:type="spellStart"/>
      <w:r w:rsidRPr="00B10731">
        <w:rPr>
          <w:rFonts w:ascii="Times New Roman" w:eastAsia="Times New Roman" w:hAnsi="Times New Roman" w:cs="Times New Roman"/>
          <w:b/>
          <w:bCs/>
          <w:color w:val="222222"/>
          <w:kern w:val="0"/>
          <w14:ligatures w14:val="none"/>
        </w:rPr>
        <w:t>Zougli</w:t>
      </w:r>
      <w:proofErr w:type="spellEnd"/>
      <w:r w:rsidRPr="00B10731">
        <w:rPr>
          <w:rFonts w:ascii="Times New Roman" w:eastAsia="Times New Roman" w:hAnsi="Times New Roman" w:cs="Times New Roman"/>
          <w:b/>
          <w:bCs/>
          <w:color w:val="222222"/>
          <w:kern w:val="0"/>
          <w14:ligatures w14:val="none"/>
        </w:rPr>
        <w:t xml:space="preserve"> – </w:t>
      </w:r>
      <w:r w:rsidR="00AE2788" w:rsidRPr="00B10731">
        <w:rPr>
          <w:rFonts w:ascii="Times New Roman" w:eastAsia="Times New Roman" w:hAnsi="Times New Roman" w:cs="Times New Roman"/>
          <w:b/>
          <w:bCs/>
          <w:color w:val="222222"/>
          <w:kern w:val="0"/>
          <w14:ligatures w14:val="none"/>
        </w:rPr>
        <w:t>Teaching for the Future We Share: Engaging Teen Readers, Building Global Citizens</w:t>
      </w:r>
      <w:r w:rsidRPr="00B10731">
        <w:rPr>
          <w:rFonts w:ascii="Times New Roman" w:eastAsia="Times New Roman" w:hAnsi="Times New Roman" w:cs="Times New Roman"/>
          <w:b/>
          <w:bCs/>
          <w:color w:val="222222"/>
          <w:kern w:val="0"/>
          <w14:ligatures w14:val="none"/>
        </w:rPr>
        <w:t xml:space="preserve"> (45 </w:t>
      </w:r>
      <w:proofErr w:type="gramStart"/>
      <w:r w:rsidRPr="00B10731">
        <w:rPr>
          <w:rFonts w:ascii="Times New Roman" w:eastAsia="Times New Roman" w:hAnsi="Times New Roman" w:cs="Times New Roman"/>
          <w:b/>
          <w:bCs/>
          <w:color w:val="222222"/>
          <w:kern w:val="0"/>
          <w14:ligatures w14:val="none"/>
        </w:rPr>
        <w:t>min)*</w:t>
      </w:r>
      <w:proofErr w:type="gramEnd"/>
      <w:r w:rsidRPr="00B10731">
        <w:rPr>
          <w:rFonts w:ascii="Times New Roman" w:eastAsia="Times New Roman" w:hAnsi="Times New Roman" w:cs="Times New Roman"/>
          <w:b/>
          <w:bCs/>
          <w:color w:val="222222"/>
          <w:kern w:val="0"/>
          <w14:ligatures w14:val="none"/>
        </w:rPr>
        <w:t>**</w:t>
      </w:r>
    </w:p>
    <w:p w14:paraId="24B87606" w14:textId="77777777" w:rsidR="00B10731" w:rsidRPr="00B10731" w:rsidRDefault="00B10731" w:rsidP="00313B2C">
      <w:pPr>
        <w:spacing w:after="0" w:line="240" w:lineRule="auto"/>
        <w:jc w:val="both"/>
        <w:rPr>
          <w:rFonts w:ascii="Times New Roman" w:hAnsi="Times New Roman" w:cs="Times New Roman"/>
          <w:b/>
          <w:bCs/>
        </w:rPr>
      </w:pPr>
    </w:p>
    <w:p w14:paraId="5FCC2F49" w14:textId="5C4BB102" w:rsidR="002E6F1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BB4240" w:rsidRPr="00B10731">
        <w:rPr>
          <w:rFonts w:ascii="Times New Roman" w:hAnsi="Times New Roman" w:cs="Times New Roman"/>
          <w:b/>
          <w:bCs/>
        </w:rPr>
        <w:t xml:space="preserve"> – Margarita Milli –</w:t>
      </w:r>
      <w:r w:rsidR="002E6F18" w:rsidRPr="00B10731">
        <w:rPr>
          <w:rFonts w:ascii="Times New Roman" w:hAnsi="Times New Roman" w:cs="Times New Roman"/>
          <w:b/>
          <w:bCs/>
        </w:rPr>
        <w:t xml:space="preserve"> Classroom Debates: Turn Them </w:t>
      </w:r>
      <w:proofErr w:type="gramStart"/>
      <w:r w:rsidR="002E6F18" w:rsidRPr="00B10731">
        <w:rPr>
          <w:rFonts w:ascii="Times New Roman" w:hAnsi="Times New Roman" w:cs="Times New Roman"/>
          <w:b/>
          <w:bCs/>
        </w:rPr>
        <w:t>Into</w:t>
      </w:r>
      <w:proofErr w:type="gramEnd"/>
      <w:r w:rsidR="002E6F18" w:rsidRPr="00B10731">
        <w:rPr>
          <w:rFonts w:ascii="Times New Roman" w:hAnsi="Times New Roman" w:cs="Times New Roman"/>
          <w:b/>
          <w:bCs/>
        </w:rPr>
        <w:t xml:space="preserve"> an Effective Teaching Tool</w:t>
      </w:r>
    </w:p>
    <w:p w14:paraId="57C1234C" w14:textId="373EF39D" w:rsidR="00BB4240" w:rsidRPr="00B10731" w:rsidRDefault="002E6F18" w:rsidP="00313B2C">
      <w:pPr>
        <w:spacing w:after="0" w:line="240" w:lineRule="auto"/>
        <w:jc w:val="both"/>
        <w:rPr>
          <w:rFonts w:ascii="Times New Roman" w:hAnsi="Times New Roman" w:cs="Times New Roman"/>
        </w:rPr>
      </w:pPr>
      <w:r w:rsidRPr="00B10731">
        <w:rPr>
          <w:rFonts w:ascii="Times New Roman" w:hAnsi="Times New Roman" w:cs="Times New Roman"/>
        </w:rPr>
        <w:t>As a follow-up to the Erasmus+ funded course, the session provides teachers with the tools to introduce debates in their teaching practice, both as a “stand-alone” activity meant to enhance soft skills (such as active listening, researching, empathy, and public speaking). Teachers will learn to energize discussions that will improve student engagement, develop critical thinking skills, and deepen understanding and appreciation of diverse views with a long-term objective of cultivating empathy amongst students. The session will hopefully help teachers identify in which area of their practice to introduce debates as a teaching tool.</w:t>
      </w:r>
    </w:p>
    <w:p w14:paraId="3DD54675" w14:textId="77777777" w:rsidR="00CF7F11" w:rsidRPr="00B10731" w:rsidRDefault="00CF7F11" w:rsidP="00313B2C">
      <w:pPr>
        <w:spacing w:after="0" w:line="240" w:lineRule="auto"/>
        <w:jc w:val="both"/>
        <w:rPr>
          <w:rFonts w:ascii="Times New Roman" w:hAnsi="Times New Roman" w:cs="Times New Roman"/>
        </w:rPr>
      </w:pPr>
    </w:p>
    <w:p w14:paraId="2FA64D90" w14:textId="2936E22D" w:rsidR="00CF7F11"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BB4240" w:rsidRPr="00B10731">
        <w:rPr>
          <w:rFonts w:ascii="Times New Roman" w:hAnsi="Times New Roman" w:cs="Times New Roman"/>
          <w:b/>
          <w:bCs/>
        </w:rPr>
        <w:t xml:space="preserve"> – Evi Saluveer – </w:t>
      </w:r>
      <w:r w:rsidR="00CF7F11" w:rsidRPr="00B10731">
        <w:rPr>
          <w:rFonts w:ascii="Times New Roman" w:hAnsi="Times New Roman" w:cs="Times New Roman"/>
          <w:b/>
          <w:bCs/>
        </w:rPr>
        <w:t>Institute of Education – University of Tartu – Bringing Books to Life in the Young Learner Classroom</w:t>
      </w:r>
    </w:p>
    <w:p w14:paraId="1FB03987" w14:textId="5F1B437F" w:rsidR="00CF7F11" w:rsidRPr="00B10731" w:rsidRDefault="00CF7F11" w:rsidP="00313B2C">
      <w:pPr>
        <w:spacing w:after="0" w:line="240" w:lineRule="auto"/>
        <w:jc w:val="both"/>
        <w:rPr>
          <w:rFonts w:ascii="Times New Roman" w:hAnsi="Times New Roman" w:cs="Times New Roman"/>
        </w:rPr>
      </w:pPr>
      <w:r w:rsidRPr="00B10731">
        <w:rPr>
          <w:rFonts w:ascii="Times New Roman" w:hAnsi="Times New Roman" w:cs="Times New Roman"/>
        </w:rPr>
        <w:t>D. A. Corneal has described children’s books as “a fascinating blend of simplicity and life lessons – all warm and fuzzy on the outside, but deeply symbolic on the inside. They can be funny, touching, profound, dark, poignant or charming.” For that reason, they offer far more than reading practice and can open up a wealth of possibilities in the young learner classroom.</w:t>
      </w:r>
    </w:p>
    <w:p w14:paraId="077E3940" w14:textId="4469965C" w:rsidR="00CF7F11" w:rsidRPr="00B10731" w:rsidRDefault="00CF7F11"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This session explores how different types of books (e.g. picture books, chapter books, verse novels) support language learning, creativity and meaningful interaction. Participants will discover a variety of authors, memorable characters and engaging titles, along with practical activities that encourage talk, imagination, critical </w:t>
      </w:r>
      <w:r w:rsidRPr="00B10731">
        <w:rPr>
          <w:rFonts w:ascii="Times New Roman" w:hAnsi="Times New Roman" w:cs="Times New Roman"/>
        </w:rPr>
        <w:lastRenderedPageBreak/>
        <w:t>thinking and personal response. Whether you are looking to expand your classroom library or bring fresh ideas to your teaching, this session will hopefully provide inspiration and adaptable takeaways.</w:t>
      </w:r>
    </w:p>
    <w:p w14:paraId="09021968" w14:textId="77777777" w:rsidR="00CF7F11" w:rsidRPr="00B10731" w:rsidRDefault="00CF7F11" w:rsidP="00313B2C">
      <w:pPr>
        <w:spacing w:after="0" w:line="240" w:lineRule="auto"/>
        <w:jc w:val="both"/>
        <w:rPr>
          <w:rFonts w:ascii="Times New Roman" w:hAnsi="Times New Roman" w:cs="Times New Roman"/>
          <w:b/>
          <w:bCs/>
        </w:rPr>
      </w:pPr>
    </w:p>
    <w:p w14:paraId="0D0A5D55" w14:textId="77777777" w:rsidR="00901FAD" w:rsidRDefault="00901FAD" w:rsidP="00313B2C">
      <w:pPr>
        <w:spacing w:after="0" w:line="240" w:lineRule="auto"/>
        <w:jc w:val="both"/>
        <w:rPr>
          <w:rFonts w:ascii="Times New Roman" w:hAnsi="Times New Roman" w:cs="Times New Roman"/>
          <w:b/>
          <w:bCs/>
        </w:rPr>
      </w:pPr>
    </w:p>
    <w:p w14:paraId="2C09370A" w14:textId="7F657981" w:rsidR="00E60542" w:rsidRPr="00B10731" w:rsidRDefault="00E60542"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40</w:t>
      </w:r>
      <w:r w:rsidR="00901FAD">
        <w:rPr>
          <w:rFonts w:ascii="Times New Roman" w:hAnsi="Times New Roman" w:cs="Times New Roman"/>
          <w:b/>
          <w:bCs/>
        </w:rPr>
        <w:t>7</w:t>
      </w:r>
      <w:r w:rsidRPr="00B10731">
        <w:rPr>
          <w:rFonts w:ascii="Times New Roman" w:hAnsi="Times New Roman" w:cs="Times New Roman"/>
          <w:b/>
          <w:bCs/>
        </w:rPr>
        <w:t xml:space="preserve"> – When Teachers Learn, Students Thrive – What Can I as a Teacher Do? – Discover and Develop</w:t>
      </w:r>
    </w:p>
    <w:p w14:paraId="4A03167B" w14:textId="773D9BD6" w:rsidR="00E60542" w:rsidRPr="00B10731" w:rsidRDefault="00E60542" w:rsidP="00313B2C">
      <w:pPr>
        <w:spacing w:after="0" w:line="240" w:lineRule="auto"/>
        <w:jc w:val="both"/>
        <w:rPr>
          <w:rFonts w:ascii="Times New Roman" w:hAnsi="Times New Roman" w:cs="Times New Roman"/>
        </w:rPr>
      </w:pPr>
      <w:r w:rsidRPr="00B10731">
        <w:rPr>
          <w:rFonts w:ascii="Times New Roman" w:hAnsi="Times New Roman" w:cs="Times New Roman"/>
        </w:rPr>
        <w:t>Does my qualification meet the requirements? Do my skills match the qualification? How can the new career model for teachers help me? What can I learn from the occupational qualification standards? How can the application process support me in my professional development? Why do I need all this in the first place? Come and discover – not only what is behind all the extensive terminology, but ways to get you started and going on your own professional journey. You will get an overview of the documents and decrees setting the scene, but you will also take the first steps to get you started with your own professional portfolio. We will answer some questions, and we will ask some more – a true setting for learning.</w:t>
      </w:r>
    </w:p>
    <w:p w14:paraId="6B4B7101" w14:textId="77777777" w:rsidR="00E60542" w:rsidRPr="00B10731" w:rsidRDefault="00E60542" w:rsidP="00313B2C">
      <w:pPr>
        <w:spacing w:after="0" w:line="240" w:lineRule="auto"/>
        <w:jc w:val="both"/>
        <w:rPr>
          <w:rFonts w:ascii="Times New Roman" w:hAnsi="Times New Roman" w:cs="Times New Roman"/>
          <w:b/>
          <w:bCs/>
        </w:rPr>
      </w:pPr>
    </w:p>
    <w:p w14:paraId="3D8ACC71" w14:textId="119063A5" w:rsidR="00AE278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Computer Lab 216</w:t>
      </w:r>
      <w:r w:rsidR="00AE2788" w:rsidRPr="00B10731">
        <w:rPr>
          <w:rFonts w:ascii="Times New Roman" w:hAnsi="Times New Roman" w:cs="Times New Roman"/>
          <w:b/>
          <w:bCs/>
        </w:rPr>
        <w:t xml:space="preserve"> – Reti </w:t>
      </w:r>
      <w:proofErr w:type="spellStart"/>
      <w:r w:rsidR="00AE2788" w:rsidRPr="00B10731">
        <w:rPr>
          <w:rFonts w:ascii="Times New Roman" w:hAnsi="Times New Roman" w:cs="Times New Roman"/>
          <w:b/>
          <w:bCs/>
        </w:rPr>
        <w:t>Anmann</w:t>
      </w:r>
      <w:proofErr w:type="spellEnd"/>
      <w:r w:rsidR="00AE2788" w:rsidRPr="00B10731">
        <w:rPr>
          <w:rFonts w:ascii="Times New Roman" w:hAnsi="Times New Roman" w:cs="Times New Roman"/>
          <w:b/>
          <w:bCs/>
        </w:rPr>
        <w:t xml:space="preserve">, Hele Lukki-Lukin – EIS: daily tool for teachers and preparation for computer-based exams </w:t>
      </w:r>
    </w:p>
    <w:p w14:paraId="10D1D4B5"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As computer-based testing is expanding in Estonia, with Year 9 students taking their first final exams digitally in 2027, familiarity with the national testing platform EIS is becoming increasingly important for teachers. This hands-on workshop will provide participants with a practical introduction to EIS as a teaching and assessment tool. Together, we will explore the key features offered by EIS, including individual exercises, exercise sets, and tests. Participants will gain experience creating new tests, assigning existing tests to students, and administering tests within the system. The workshop will be conducted in Estonian.</w:t>
      </w:r>
    </w:p>
    <w:p w14:paraId="6DD6A8DF" w14:textId="5CD9EC6F" w:rsidR="00AE2788" w:rsidRPr="00B10731" w:rsidRDefault="00AE2788" w:rsidP="00313B2C">
      <w:pPr>
        <w:spacing w:after="0" w:line="240" w:lineRule="auto"/>
        <w:jc w:val="both"/>
        <w:rPr>
          <w:rFonts w:ascii="Times New Roman" w:hAnsi="Times New Roman" w:cs="Times New Roman"/>
          <w:b/>
          <w:bCs/>
        </w:rPr>
      </w:pPr>
    </w:p>
    <w:p w14:paraId="68F19DCE" w14:textId="1DF5B102"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11:00-12:30</w:t>
      </w:r>
    </w:p>
    <w:p w14:paraId="2B0BBF79" w14:textId="2719F5C2" w:rsidR="00BB4240" w:rsidRDefault="00BB4240"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203 – Eva Rein</w:t>
      </w:r>
      <w:r w:rsidR="00DE1A25">
        <w:rPr>
          <w:rFonts w:ascii="Times New Roman" w:hAnsi="Times New Roman" w:cs="Times New Roman"/>
          <w:b/>
          <w:bCs/>
        </w:rPr>
        <w:t xml:space="preserve">, </w:t>
      </w:r>
      <w:r w:rsidR="00DE1A25" w:rsidRPr="00DE1A25">
        <w:rPr>
          <w:rFonts w:ascii="Times New Roman" w:hAnsi="Times New Roman" w:cs="Times New Roman"/>
          <w:b/>
          <w:bCs/>
        </w:rPr>
        <w:t>Department of English Studies, University of Tartu</w:t>
      </w:r>
      <w:r w:rsidRPr="00B10731">
        <w:rPr>
          <w:rFonts w:ascii="Times New Roman" w:hAnsi="Times New Roman" w:cs="Times New Roman"/>
          <w:b/>
          <w:bCs/>
        </w:rPr>
        <w:t xml:space="preserve"> – </w:t>
      </w:r>
      <w:r w:rsidR="00DE1A25" w:rsidRPr="00DE1A25">
        <w:rPr>
          <w:rFonts w:ascii="Times New Roman" w:hAnsi="Times New Roman" w:cs="Times New Roman"/>
          <w:b/>
          <w:bCs/>
        </w:rPr>
        <w:t>Reading Poetry: Literary Appreciation and Beyond</w:t>
      </w:r>
    </w:p>
    <w:p w14:paraId="0BA35D99" w14:textId="7A157B99" w:rsidR="00DE1A25" w:rsidRPr="00DE1A25" w:rsidRDefault="00DE1A25" w:rsidP="00DE1A25">
      <w:pPr>
        <w:spacing w:after="0" w:line="240" w:lineRule="auto"/>
        <w:jc w:val="both"/>
        <w:rPr>
          <w:rFonts w:ascii="Times New Roman" w:hAnsi="Times New Roman" w:cs="Times New Roman"/>
        </w:rPr>
      </w:pPr>
      <w:r w:rsidRPr="00DE1A25">
        <w:rPr>
          <w:rFonts w:ascii="Times New Roman" w:hAnsi="Times New Roman" w:cs="Times New Roman"/>
        </w:rPr>
        <w:t>Engagement with poetry is a wonderful and rewarding way to experience how an</w:t>
      </w:r>
      <w:r>
        <w:rPr>
          <w:rFonts w:ascii="Times New Roman" w:hAnsi="Times New Roman" w:cs="Times New Roman"/>
        </w:rPr>
        <w:t xml:space="preserve"> </w:t>
      </w:r>
      <w:r w:rsidRPr="00DE1A25">
        <w:rPr>
          <w:rFonts w:ascii="Times New Roman" w:hAnsi="Times New Roman" w:cs="Times New Roman"/>
        </w:rPr>
        <w:t>arrangement of words on a page can evoke emotions, trigger thoughts and acquire meanings.</w:t>
      </w:r>
      <w:r>
        <w:rPr>
          <w:rFonts w:ascii="Times New Roman" w:hAnsi="Times New Roman" w:cs="Times New Roman"/>
        </w:rPr>
        <w:t xml:space="preserve"> </w:t>
      </w:r>
      <w:r w:rsidRPr="00DE1A25">
        <w:rPr>
          <w:rFonts w:ascii="Times New Roman" w:hAnsi="Times New Roman" w:cs="Times New Roman"/>
        </w:rPr>
        <w:t xml:space="preserve">This interactive workshop gives the participants an opportunity to </w:t>
      </w:r>
      <w:proofErr w:type="spellStart"/>
      <w:r w:rsidRPr="00DE1A25">
        <w:rPr>
          <w:rFonts w:ascii="Times New Roman" w:hAnsi="Times New Roman" w:cs="Times New Roman"/>
        </w:rPr>
        <w:t>analyse</w:t>
      </w:r>
      <w:proofErr w:type="spellEnd"/>
      <w:r w:rsidRPr="00DE1A25">
        <w:rPr>
          <w:rFonts w:ascii="Times New Roman" w:hAnsi="Times New Roman" w:cs="Times New Roman"/>
        </w:rPr>
        <w:t xml:space="preserve"> poetry as an art</w:t>
      </w:r>
      <w:r>
        <w:rPr>
          <w:rFonts w:ascii="Times New Roman" w:hAnsi="Times New Roman" w:cs="Times New Roman"/>
        </w:rPr>
        <w:t xml:space="preserve"> </w:t>
      </w:r>
      <w:r w:rsidRPr="00DE1A25">
        <w:rPr>
          <w:rFonts w:ascii="Times New Roman" w:hAnsi="Times New Roman" w:cs="Times New Roman"/>
        </w:rPr>
        <w:t>form as well as to sense the power of words to create worlds and raise vital questions. In</w:t>
      </w:r>
      <w:r>
        <w:rPr>
          <w:rFonts w:ascii="Times New Roman" w:hAnsi="Times New Roman" w:cs="Times New Roman"/>
        </w:rPr>
        <w:t xml:space="preserve"> </w:t>
      </w:r>
      <w:r w:rsidRPr="00DE1A25">
        <w:rPr>
          <w:rFonts w:ascii="Times New Roman" w:hAnsi="Times New Roman" w:cs="Times New Roman"/>
        </w:rPr>
        <w:t>addition, ideas for sharing this with students in the English language classroom will be</w:t>
      </w:r>
      <w:r>
        <w:rPr>
          <w:rFonts w:ascii="Times New Roman" w:hAnsi="Times New Roman" w:cs="Times New Roman"/>
        </w:rPr>
        <w:t xml:space="preserve"> </w:t>
      </w:r>
      <w:r w:rsidRPr="00DE1A25">
        <w:rPr>
          <w:rFonts w:ascii="Times New Roman" w:hAnsi="Times New Roman" w:cs="Times New Roman"/>
        </w:rPr>
        <w:t>discussed. The examples of texts for the session have been chosen from Margaret Atwood’s</w:t>
      </w:r>
      <w:r>
        <w:rPr>
          <w:rFonts w:ascii="Times New Roman" w:hAnsi="Times New Roman" w:cs="Times New Roman"/>
        </w:rPr>
        <w:t xml:space="preserve"> </w:t>
      </w:r>
      <w:r w:rsidRPr="00DE1A25">
        <w:rPr>
          <w:rFonts w:ascii="Times New Roman" w:hAnsi="Times New Roman" w:cs="Times New Roman"/>
        </w:rPr>
        <w:t>poetry collection Dearly (2020).</w:t>
      </w:r>
    </w:p>
    <w:p w14:paraId="67B4D6CC" w14:textId="77777777" w:rsidR="00B10731" w:rsidRDefault="00B10731" w:rsidP="00313B2C">
      <w:pPr>
        <w:spacing w:after="0" w:line="240" w:lineRule="auto"/>
        <w:jc w:val="both"/>
        <w:rPr>
          <w:rFonts w:ascii="Times New Roman" w:hAnsi="Times New Roman" w:cs="Times New Roman"/>
          <w:b/>
          <w:bCs/>
        </w:rPr>
      </w:pPr>
    </w:p>
    <w:p w14:paraId="146161BD" w14:textId="71947762" w:rsidR="00377C73"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BB4240" w:rsidRPr="00B10731">
        <w:rPr>
          <w:rFonts w:ascii="Times New Roman" w:hAnsi="Times New Roman" w:cs="Times New Roman"/>
          <w:b/>
          <w:bCs/>
        </w:rPr>
        <w:t xml:space="preserve"> – </w:t>
      </w:r>
      <w:proofErr w:type="spellStart"/>
      <w:r w:rsidR="00BB4240" w:rsidRPr="00B10731">
        <w:rPr>
          <w:rFonts w:ascii="Times New Roman" w:hAnsi="Times New Roman" w:cs="Times New Roman"/>
          <w:b/>
          <w:bCs/>
        </w:rPr>
        <w:t>Ülle</w:t>
      </w:r>
      <w:proofErr w:type="spellEnd"/>
      <w:r w:rsidR="00BB4240" w:rsidRPr="00B10731">
        <w:rPr>
          <w:rFonts w:ascii="Times New Roman" w:hAnsi="Times New Roman" w:cs="Times New Roman"/>
          <w:b/>
          <w:bCs/>
        </w:rPr>
        <w:t xml:space="preserve"> Türk – </w:t>
      </w:r>
      <w:r w:rsidR="00377C73" w:rsidRPr="00B10731">
        <w:rPr>
          <w:rFonts w:ascii="Times New Roman" w:hAnsi="Times New Roman" w:cs="Times New Roman"/>
          <w:b/>
          <w:bCs/>
        </w:rPr>
        <w:t>Department of English Studies, University of Tartu – Literature in language classes: Irish Crime Fiction</w:t>
      </w:r>
    </w:p>
    <w:p w14:paraId="620E2046" w14:textId="6C87E994" w:rsidR="00377C73" w:rsidRPr="00B10731" w:rsidRDefault="00377C73" w:rsidP="00313B2C">
      <w:pPr>
        <w:spacing w:after="0" w:line="240" w:lineRule="auto"/>
        <w:jc w:val="both"/>
        <w:rPr>
          <w:rFonts w:ascii="Times New Roman" w:hAnsi="Times New Roman" w:cs="Times New Roman"/>
        </w:rPr>
      </w:pPr>
      <w:r w:rsidRPr="00B10731">
        <w:rPr>
          <w:rFonts w:ascii="Times New Roman" w:hAnsi="Times New Roman" w:cs="Times New Roman"/>
        </w:rPr>
        <w:t>Crime fiction is one of the most popular and commercially successful fiction genres as it is estimated that one in eight fiction novels sold are in this genre. Crime fiction could also serve as an attractive introduction to literature for young EFL learners as it is often structurally less complex than literary fiction and provides intriguing storylines. Differently from American and British crime fiction, Irish crime writing is relatively little known in this country although it is becoming increasingly popular internationally. It stands out because it often combines the conventions of the crime genre with a strong sense of place, history, politics, psychology, and social change. Thus, it can be used to learn about life in Ireland in the past and in the present and the issues the country and people living in it have faced.</w:t>
      </w:r>
    </w:p>
    <w:p w14:paraId="5A4427EA" w14:textId="607082A7" w:rsidR="00BB4240" w:rsidRPr="00B10731" w:rsidRDefault="00377C73" w:rsidP="00313B2C">
      <w:pPr>
        <w:spacing w:after="0" w:line="240" w:lineRule="auto"/>
        <w:jc w:val="both"/>
        <w:rPr>
          <w:rFonts w:ascii="Times New Roman" w:hAnsi="Times New Roman" w:cs="Times New Roman"/>
        </w:rPr>
      </w:pPr>
      <w:r w:rsidRPr="00B10731">
        <w:rPr>
          <w:rFonts w:ascii="Times New Roman" w:hAnsi="Times New Roman" w:cs="Times New Roman"/>
        </w:rPr>
        <w:t>The session will discuss the most prominent Irish crime writers and the topics their books deal with and relate them to Irish history and social problems in the country. It will also suggest some approaches and activities that can be used in language classes when working with crime fiction in general and recent Irish crime fiction in particular.</w:t>
      </w:r>
    </w:p>
    <w:p w14:paraId="067C8DD0" w14:textId="77777777" w:rsidR="00B10731" w:rsidRDefault="00B10731" w:rsidP="00313B2C">
      <w:pPr>
        <w:spacing w:after="0" w:line="240" w:lineRule="auto"/>
        <w:jc w:val="both"/>
        <w:rPr>
          <w:rFonts w:ascii="Times New Roman" w:hAnsi="Times New Roman" w:cs="Times New Roman"/>
          <w:b/>
          <w:bCs/>
        </w:rPr>
      </w:pPr>
    </w:p>
    <w:p w14:paraId="703BB4BE" w14:textId="1FA1350A" w:rsidR="00BB4240"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BB4240" w:rsidRPr="00B10731">
        <w:rPr>
          <w:rFonts w:ascii="Times New Roman" w:hAnsi="Times New Roman" w:cs="Times New Roman"/>
          <w:b/>
          <w:bCs/>
        </w:rPr>
        <w:t xml:space="preserve"> – Anneli </w:t>
      </w:r>
      <w:proofErr w:type="spellStart"/>
      <w:r w:rsidR="00BB4240" w:rsidRPr="00B10731">
        <w:rPr>
          <w:rFonts w:ascii="Times New Roman" w:hAnsi="Times New Roman" w:cs="Times New Roman"/>
          <w:b/>
          <w:bCs/>
        </w:rPr>
        <w:t>Sigus</w:t>
      </w:r>
      <w:proofErr w:type="spellEnd"/>
      <w:r w:rsidR="00BB4240" w:rsidRPr="00B10731">
        <w:rPr>
          <w:rFonts w:ascii="Times New Roman" w:hAnsi="Times New Roman" w:cs="Times New Roman"/>
          <w:b/>
          <w:bCs/>
        </w:rPr>
        <w:t>, Kristi Vahenurm – English competitions</w:t>
      </w:r>
    </w:p>
    <w:p w14:paraId="627C7C6A" w14:textId="075B228E" w:rsidR="00313B2C" w:rsidRDefault="00313B2C" w:rsidP="00313B2C">
      <w:pPr>
        <w:spacing w:after="0" w:line="240" w:lineRule="auto"/>
        <w:jc w:val="both"/>
        <w:rPr>
          <w:rFonts w:ascii="Times New Roman" w:hAnsi="Times New Roman" w:cs="Times New Roman"/>
        </w:rPr>
      </w:pPr>
      <w:r w:rsidRPr="00313B2C">
        <w:rPr>
          <w:rFonts w:ascii="Times New Roman" w:hAnsi="Times New Roman" w:cs="Times New Roman"/>
        </w:rPr>
        <w:t xml:space="preserve">The session will provide an overview of the current English Language Olympiad system in Estonia. It will clarify the structure of the new format of the Olympiad </w:t>
      </w:r>
      <w:proofErr w:type="spellStart"/>
      <w:r w:rsidRPr="00313B2C">
        <w:rPr>
          <w:rFonts w:ascii="Times New Roman" w:hAnsi="Times New Roman" w:cs="Times New Roman"/>
        </w:rPr>
        <w:t>organised</w:t>
      </w:r>
      <w:proofErr w:type="spellEnd"/>
      <w:r w:rsidRPr="00313B2C">
        <w:rPr>
          <w:rFonts w:ascii="Times New Roman" w:hAnsi="Times New Roman" w:cs="Times New Roman"/>
        </w:rPr>
        <w:t xml:space="preserve"> by the Department of English Studies at the University of Tartu and the University of Tartu Youth Academy in the 2025/26 academic year as well as give a summary of piloting the format. The session will also present the plans and format for the 2026/27 English Language Olympiad </w:t>
      </w:r>
      <w:proofErr w:type="spellStart"/>
      <w:r w:rsidRPr="00313B2C">
        <w:rPr>
          <w:rFonts w:ascii="Times New Roman" w:hAnsi="Times New Roman" w:cs="Times New Roman"/>
        </w:rPr>
        <w:t>organised</w:t>
      </w:r>
      <w:proofErr w:type="spellEnd"/>
      <w:r w:rsidRPr="00313B2C">
        <w:rPr>
          <w:rFonts w:ascii="Times New Roman" w:hAnsi="Times New Roman" w:cs="Times New Roman"/>
        </w:rPr>
        <w:t xml:space="preserve"> by Tallinn University, as well as the EATE Open English Language Competition for 2026/27.</w:t>
      </w:r>
    </w:p>
    <w:p w14:paraId="365BC7FE" w14:textId="77777777" w:rsidR="00AD7942" w:rsidRDefault="00AD7942" w:rsidP="00313B2C">
      <w:pPr>
        <w:spacing w:after="0" w:line="240" w:lineRule="auto"/>
        <w:jc w:val="both"/>
        <w:rPr>
          <w:rFonts w:ascii="Times New Roman" w:hAnsi="Times New Roman" w:cs="Times New Roman"/>
        </w:rPr>
      </w:pPr>
    </w:p>
    <w:p w14:paraId="69182CA2" w14:textId="393C7676" w:rsidR="00AD7942" w:rsidRPr="00AD7942" w:rsidRDefault="00AD7942" w:rsidP="00AD7942">
      <w:pPr>
        <w:spacing w:after="0" w:line="240" w:lineRule="auto"/>
        <w:jc w:val="both"/>
        <w:rPr>
          <w:rFonts w:ascii="Times New Roman" w:hAnsi="Times New Roman" w:cs="Times New Roman"/>
          <w:b/>
          <w:bCs/>
        </w:rPr>
      </w:pPr>
      <w:r w:rsidRPr="00AD7942">
        <w:rPr>
          <w:rFonts w:ascii="Times New Roman" w:hAnsi="Times New Roman" w:cs="Times New Roman"/>
          <w:b/>
          <w:bCs/>
        </w:rPr>
        <w:t xml:space="preserve">Room 207 – Marju Naar </w:t>
      </w:r>
      <w:r>
        <w:rPr>
          <w:rFonts w:ascii="Times New Roman" w:hAnsi="Times New Roman" w:cs="Times New Roman"/>
          <w:b/>
          <w:bCs/>
        </w:rPr>
        <w:t xml:space="preserve">– </w:t>
      </w:r>
      <w:r w:rsidRPr="00AD7942">
        <w:rPr>
          <w:rFonts w:ascii="Times New Roman" w:hAnsi="Times New Roman" w:cs="Times New Roman"/>
          <w:b/>
          <w:bCs/>
        </w:rPr>
        <w:t xml:space="preserve">Tallinn Secondary School of Science </w:t>
      </w:r>
      <w:r>
        <w:rPr>
          <w:rFonts w:ascii="Times New Roman" w:hAnsi="Times New Roman" w:cs="Times New Roman"/>
          <w:b/>
          <w:bCs/>
        </w:rPr>
        <w:t>–</w:t>
      </w:r>
      <w:r w:rsidRPr="00AD7942">
        <w:rPr>
          <w:rFonts w:ascii="Times New Roman" w:hAnsi="Times New Roman" w:cs="Times New Roman"/>
          <w:b/>
          <w:bCs/>
        </w:rPr>
        <w:t xml:space="preserve"> Snapshots of Irish writers</w:t>
      </w:r>
    </w:p>
    <w:p w14:paraId="2DC5E259" w14:textId="6F76AE23" w:rsidR="00AD7942" w:rsidRPr="00AD7942" w:rsidRDefault="00AD7942" w:rsidP="00AD7942">
      <w:pPr>
        <w:spacing w:after="0" w:line="240" w:lineRule="auto"/>
        <w:jc w:val="both"/>
        <w:rPr>
          <w:rFonts w:ascii="Times New Roman" w:hAnsi="Times New Roman" w:cs="Times New Roman"/>
        </w:rPr>
      </w:pPr>
      <w:r w:rsidRPr="00AD7942">
        <w:rPr>
          <w:rFonts w:ascii="Times New Roman" w:hAnsi="Times New Roman" w:cs="Times New Roman"/>
        </w:rPr>
        <w:t xml:space="preserve"> If you want to get to know the soul of the country, you have to read its literature. There is no doubt that Irish writers have been prolific. Four Nobel Prizes in literature have gone to Ireland, which is remarkable.</w:t>
      </w:r>
    </w:p>
    <w:p w14:paraId="25800128" w14:textId="3703749E" w:rsidR="00AD7942" w:rsidRDefault="00AD7942" w:rsidP="00AD7942">
      <w:pPr>
        <w:spacing w:after="0" w:line="240" w:lineRule="auto"/>
        <w:jc w:val="both"/>
        <w:rPr>
          <w:rFonts w:ascii="Times New Roman" w:hAnsi="Times New Roman" w:cs="Times New Roman"/>
        </w:rPr>
      </w:pPr>
      <w:r w:rsidRPr="00AD7942">
        <w:rPr>
          <w:rFonts w:ascii="Times New Roman" w:hAnsi="Times New Roman" w:cs="Times New Roman"/>
        </w:rPr>
        <w:t xml:space="preserve"> This session introduces some renowned Irish writers and their works. We will look at a few texts and discuss how </w:t>
      </w:r>
      <w:proofErr w:type="spellStart"/>
      <w:r w:rsidRPr="00AD7942">
        <w:rPr>
          <w:rFonts w:ascii="Times New Roman" w:hAnsi="Times New Roman" w:cs="Times New Roman"/>
        </w:rPr>
        <w:t>analysing</w:t>
      </w:r>
      <w:proofErr w:type="spellEnd"/>
      <w:r w:rsidRPr="00AD7942">
        <w:rPr>
          <w:rFonts w:ascii="Times New Roman" w:hAnsi="Times New Roman" w:cs="Times New Roman"/>
        </w:rPr>
        <w:t xml:space="preserve"> literature could be used in the classroom to benefit learners in developing their language skills and critical thinking.</w:t>
      </w:r>
    </w:p>
    <w:p w14:paraId="1C4DCC08" w14:textId="77777777" w:rsidR="00AD7942" w:rsidRPr="00313B2C" w:rsidRDefault="00AD7942" w:rsidP="00313B2C">
      <w:pPr>
        <w:spacing w:after="0" w:line="240" w:lineRule="auto"/>
        <w:jc w:val="both"/>
        <w:rPr>
          <w:rFonts w:ascii="Times New Roman" w:hAnsi="Times New Roman" w:cs="Times New Roman"/>
        </w:rPr>
      </w:pPr>
    </w:p>
    <w:p w14:paraId="3C80435B" w14:textId="77777777" w:rsidR="00B10731" w:rsidRDefault="00B10731" w:rsidP="00313B2C">
      <w:pPr>
        <w:spacing w:after="0" w:line="240" w:lineRule="auto"/>
        <w:jc w:val="both"/>
        <w:rPr>
          <w:rFonts w:ascii="Times New Roman" w:hAnsi="Times New Roman" w:cs="Times New Roman"/>
          <w:b/>
          <w:bCs/>
        </w:rPr>
      </w:pPr>
    </w:p>
    <w:p w14:paraId="4DE14D9A" w14:textId="73591B7B" w:rsidR="00EA32AF"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Computer Lab 216</w:t>
      </w:r>
      <w:r w:rsidR="00BB4240" w:rsidRPr="00B10731">
        <w:rPr>
          <w:rFonts w:ascii="Times New Roman" w:hAnsi="Times New Roman" w:cs="Times New Roman"/>
          <w:b/>
          <w:bCs/>
        </w:rPr>
        <w:t xml:space="preserve"> – Merike Saar – </w:t>
      </w:r>
      <w:r w:rsidR="00EA32AF" w:rsidRPr="00B10731">
        <w:rPr>
          <w:rFonts w:ascii="Times New Roman" w:hAnsi="Times New Roman" w:cs="Times New Roman"/>
          <w:b/>
          <w:bCs/>
        </w:rPr>
        <w:t>Designing (AI-Enhanced) Learning with the ACAD Framework: Supporting Higher-Order Thinking (and Ethical AI Use)</w:t>
      </w:r>
    </w:p>
    <w:p w14:paraId="1B2D8F54" w14:textId="7145A72D" w:rsidR="00EA32AF" w:rsidRPr="00B10731" w:rsidRDefault="00EA32AF" w:rsidP="00313B2C">
      <w:pPr>
        <w:spacing w:after="0" w:line="240" w:lineRule="auto"/>
        <w:jc w:val="both"/>
        <w:rPr>
          <w:rFonts w:ascii="Times New Roman" w:hAnsi="Times New Roman" w:cs="Times New Roman"/>
        </w:rPr>
      </w:pPr>
      <w:r w:rsidRPr="00B10731">
        <w:rPr>
          <w:rFonts w:ascii="Times New Roman" w:hAnsi="Times New Roman" w:cs="Times New Roman"/>
        </w:rPr>
        <w:t>As generative AI becomes increasingly common in education, teachers face an important question: how can AI be used to improve learning rather than simply make tasks easier? This workshop explores how the Activity-</w:t>
      </w:r>
      <w:proofErr w:type="spellStart"/>
      <w:r w:rsidRPr="00B10731">
        <w:rPr>
          <w:rFonts w:ascii="Times New Roman" w:hAnsi="Times New Roman" w:cs="Times New Roman"/>
        </w:rPr>
        <w:t>Centred</w:t>
      </w:r>
      <w:proofErr w:type="spellEnd"/>
      <w:r w:rsidRPr="00B10731">
        <w:rPr>
          <w:rFonts w:ascii="Times New Roman" w:hAnsi="Times New Roman" w:cs="Times New Roman"/>
        </w:rPr>
        <w:t xml:space="preserve"> Analysis and Design (ACAD) framework can help teachers design meaningful learning experiences in which AI supports students' thinking instead of replacing it. Using the framework's epistemic, social, and set design dimensions, the presentation shows how teachers can create activities that encourage students to question, </w:t>
      </w:r>
      <w:proofErr w:type="spellStart"/>
      <w:r w:rsidRPr="00B10731">
        <w:rPr>
          <w:rFonts w:ascii="Times New Roman" w:hAnsi="Times New Roman" w:cs="Times New Roman"/>
        </w:rPr>
        <w:t>analyse</w:t>
      </w:r>
      <w:proofErr w:type="spellEnd"/>
      <w:r w:rsidRPr="00B10731">
        <w:rPr>
          <w:rFonts w:ascii="Times New Roman" w:hAnsi="Times New Roman" w:cs="Times New Roman"/>
        </w:rPr>
        <w:t xml:space="preserve">, compare, evaluate, and improve AI-generated responses, helping them develop higher-order thinking, metacognitive skills, and deeper disciplinary understanding. Ethical AI use is embedded throughout the learning design by encouraging students to use AI transparently, critically evaluate its outputs, </w:t>
      </w:r>
      <w:proofErr w:type="spellStart"/>
      <w:r w:rsidRPr="00B10731">
        <w:rPr>
          <w:rFonts w:ascii="Times New Roman" w:hAnsi="Times New Roman" w:cs="Times New Roman"/>
        </w:rPr>
        <w:t>recognise</w:t>
      </w:r>
      <w:proofErr w:type="spellEnd"/>
      <w:r w:rsidRPr="00B10731">
        <w:rPr>
          <w:rFonts w:ascii="Times New Roman" w:hAnsi="Times New Roman" w:cs="Times New Roman"/>
        </w:rPr>
        <w:t xml:space="preserve"> potential bias, and act with academic integrity. Rather than focusing on AI as a new technology to master, the presentation offers practical design principles and classroom examples that help teachers use AI purposefully to support learning, critical thinking, and responsible participation in an AI-rich world. The design framework is suitable for lesson design at all language levels and ages; the workshop is also suitable for less experienced AI users.</w:t>
      </w:r>
    </w:p>
    <w:p w14:paraId="11A6ED20" w14:textId="77777777" w:rsidR="00B10731" w:rsidRDefault="00B10731" w:rsidP="00313B2C">
      <w:pPr>
        <w:spacing w:after="0" w:line="240" w:lineRule="auto"/>
        <w:jc w:val="both"/>
        <w:rPr>
          <w:rFonts w:ascii="Times New Roman" w:hAnsi="Times New Roman" w:cs="Times New Roman"/>
          <w:b/>
          <w:bCs/>
          <w:color w:val="EE0000"/>
        </w:rPr>
      </w:pPr>
    </w:p>
    <w:p w14:paraId="1B707301" w14:textId="1FA4D5B3"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12:</w:t>
      </w:r>
      <w:r w:rsidR="00435DBA" w:rsidRPr="00B10731">
        <w:rPr>
          <w:rFonts w:ascii="Times New Roman" w:hAnsi="Times New Roman" w:cs="Times New Roman"/>
          <w:b/>
          <w:bCs/>
          <w:color w:val="EE0000"/>
        </w:rPr>
        <w:t>4</w:t>
      </w:r>
      <w:r w:rsidRPr="00B10731">
        <w:rPr>
          <w:rFonts w:ascii="Times New Roman" w:hAnsi="Times New Roman" w:cs="Times New Roman"/>
          <w:b/>
          <w:bCs/>
          <w:color w:val="EE0000"/>
        </w:rPr>
        <w:t>5-13:45 Plenary in the festive hall: Krista Kaer on reading and translating</w:t>
      </w:r>
    </w:p>
    <w:p w14:paraId="77AA93F5" w14:textId="77777777" w:rsidR="00B10731" w:rsidRDefault="00B10731" w:rsidP="00313B2C">
      <w:pPr>
        <w:spacing w:after="0" w:line="240" w:lineRule="auto"/>
        <w:jc w:val="both"/>
        <w:rPr>
          <w:rFonts w:ascii="Times New Roman" w:hAnsi="Times New Roman" w:cs="Times New Roman"/>
          <w:b/>
          <w:bCs/>
          <w:color w:val="EE0000"/>
        </w:rPr>
      </w:pPr>
    </w:p>
    <w:p w14:paraId="6A7B4EC3" w14:textId="77777777" w:rsidR="00B10731" w:rsidRDefault="00B10731" w:rsidP="00313B2C">
      <w:pPr>
        <w:spacing w:after="0" w:line="240" w:lineRule="auto"/>
        <w:jc w:val="both"/>
        <w:rPr>
          <w:rFonts w:ascii="Times New Roman" w:hAnsi="Times New Roman" w:cs="Times New Roman"/>
          <w:b/>
          <w:bCs/>
          <w:color w:val="EE0000"/>
        </w:rPr>
      </w:pPr>
    </w:p>
    <w:p w14:paraId="2076E67D" w14:textId="65FB0853" w:rsidR="001B4CB5" w:rsidRPr="00B10731" w:rsidRDefault="001B4CB5" w:rsidP="00313B2C">
      <w:pPr>
        <w:spacing w:after="0" w:line="240" w:lineRule="auto"/>
        <w:jc w:val="both"/>
        <w:rPr>
          <w:rFonts w:ascii="Times New Roman" w:hAnsi="Times New Roman" w:cs="Times New Roman"/>
          <w:b/>
          <w:bCs/>
          <w:color w:val="EE0000"/>
        </w:rPr>
      </w:pPr>
      <w:r w:rsidRPr="00B10731">
        <w:rPr>
          <w:rFonts w:ascii="Times New Roman" w:hAnsi="Times New Roman" w:cs="Times New Roman"/>
          <w:b/>
          <w:bCs/>
          <w:color w:val="EE0000"/>
        </w:rPr>
        <w:t>14:30-16:00</w:t>
      </w:r>
    </w:p>
    <w:p w14:paraId="2A8F855D" w14:textId="77777777" w:rsidR="00B10731" w:rsidRDefault="00B10731" w:rsidP="00313B2C">
      <w:pPr>
        <w:spacing w:after="0" w:line="240" w:lineRule="auto"/>
        <w:jc w:val="both"/>
        <w:rPr>
          <w:rFonts w:ascii="Times New Roman" w:hAnsi="Times New Roman" w:cs="Times New Roman"/>
          <w:b/>
          <w:bCs/>
        </w:rPr>
      </w:pPr>
    </w:p>
    <w:p w14:paraId="262FE57B" w14:textId="7C282139" w:rsidR="00AE2788"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203</w:t>
      </w:r>
      <w:r w:rsidR="00AE2788" w:rsidRPr="00B10731">
        <w:rPr>
          <w:rFonts w:ascii="Times New Roman" w:hAnsi="Times New Roman" w:cs="Times New Roman"/>
          <w:b/>
          <w:bCs/>
        </w:rPr>
        <w:t xml:space="preserve"> – Grzegorz Spiewak – Navigating Big Emotion</w:t>
      </w:r>
      <w:r w:rsidR="00BB4240" w:rsidRPr="00B10731">
        <w:rPr>
          <w:rFonts w:ascii="Times New Roman" w:hAnsi="Times New Roman" w:cs="Times New Roman"/>
          <w:b/>
          <w:bCs/>
        </w:rPr>
        <w:t xml:space="preserve"> (45 </w:t>
      </w:r>
      <w:proofErr w:type="gramStart"/>
      <w:r w:rsidR="00BB4240" w:rsidRPr="00B10731">
        <w:rPr>
          <w:rFonts w:ascii="Times New Roman" w:hAnsi="Times New Roman" w:cs="Times New Roman"/>
          <w:b/>
          <w:bCs/>
        </w:rPr>
        <w:t>min)*</w:t>
      </w:r>
      <w:proofErr w:type="gramEnd"/>
      <w:r w:rsidR="00BB4240" w:rsidRPr="00B10731">
        <w:rPr>
          <w:rFonts w:ascii="Times New Roman" w:hAnsi="Times New Roman" w:cs="Times New Roman"/>
          <w:b/>
          <w:bCs/>
        </w:rPr>
        <w:t>**</w:t>
      </w:r>
    </w:p>
    <w:p w14:paraId="1683770E" w14:textId="15556F3B" w:rsidR="00AE2788" w:rsidRPr="00B10731" w:rsidRDefault="00AE2788" w:rsidP="00313B2C">
      <w:pPr>
        <w:spacing w:after="0" w:line="240" w:lineRule="auto"/>
        <w:jc w:val="both"/>
        <w:rPr>
          <w:rFonts w:ascii="Times New Roman" w:hAnsi="Times New Roman" w:cs="Times New Roman"/>
          <w:b/>
          <w:bCs/>
        </w:rPr>
      </w:pPr>
      <w:r w:rsidRPr="00B10731">
        <w:rPr>
          <w:rFonts w:ascii="Times New Roman" w:hAnsi="Times New Roman" w:cs="Times New Roman"/>
          <w:b/>
          <w:bCs/>
        </w:rPr>
        <w:t xml:space="preserve">+ Grzegorz Spiewak – Ready for exam listening </w:t>
      </w:r>
      <w:r w:rsidR="00BB4240" w:rsidRPr="00B10731">
        <w:rPr>
          <w:rFonts w:ascii="Times New Roman" w:hAnsi="Times New Roman" w:cs="Times New Roman"/>
          <w:b/>
          <w:bCs/>
        </w:rPr>
        <w:t xml:space="preserve">(45 </w:t>
      </w:r>
      <w:proofErr w:type="gramStart"/>
      <w:r w:rsidR="00BB4240" w:rsidRPr="00B10731">
        <w:rPr>
          <w:rFonts w:ascii="Times New Roman" w:hAnsi="Times New Roman" w:cs="Times New Roman"/>
          <w:b/>
          <w:bCs/>
        </w:rPr>
        <w:t>min)*</w:t>
      </w:r>
      <w:proofErr w:type="gramEnd"/>
      <w:r w:rsidR="00BB4240" w:rsidRPr="00B10731">
        <w:rPr>
          <w:rFonts w:ascii="Times New Roman" w:hAnsi="Times New Roman" w:cs="Times New Roman"/>
          <w:b/>
          <w:bCs/>
        </w:rPr>
        <w:t>**</w:t>
      </w:r>
    </w:p>
    <w:p w14:paraId="4C7AFF9E"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Many students find listening tasks in B2 First exam quite daunting because exam conditions lack the visual clues, interactivity, and other features of real-life communication. Without these supports, learners often feel "lost" and struggle to distinguish correct answers from cleverly placed distractors.</w:t>
      </w:r>
    </w:p>
    <w:p w14:paraId="25AD3EB2" w14:textId="77777777" w:rsidR="00AE2788" w:rsidRPr="00B10731" w:rsidRDefault="00AE2788" w:rsidP="00313B2C">
      <w:pPr>
        <w:spacing w:after="0" w:line="240" w:lineRule="auto"/>
        <w:jc w:val="both"/>
        <w:rPr>
          <w:rFonts w:ascii="Times New Roman" w:hAnsi="Times New Roman" w:cs="Times New Roman"/>
        </w:rPr>
      </w:pPr>
      <w:r w:rsidRPr="00B10731">
        <w:rPr>
          <w:rFonts w:ascii="Times New Roman" w:hAnsi="Times New Roman" w:cs="Times New Roman"/>
        </w:rPr>
        <w:t xml:space="preserve">This session offers practical classroom solutions to bridge this gap. We will explore powerful prediction techniques, "cold listening" for context, and micro-listening tasks using </w:t>
      </w:r>
      <w:proofErr w:type="spellStart"/>
      <w:r w:rsidRPr="00B10731">
        <w:rPr>
          <w:rFonts w:ascii="Times New Roman" w:hAnsi="Times New Roman" w:cs="Times New Roman"/>
        </w:rPr>
        <w:t>audioscripts</w:t>
      </w:r>
      <w:proofErr w:type="spellEnd"/>
      <w:r w:rsidRPr="00B10731">
        <w:rPr>
          <w:rFonts w:ascii="Times New Roman" w:hAnsi="Times New Roman" w:cs="Times New Roman"/>
        </w:rPr>
        <w:t>. You will leave with actionable strategies to help students identify paraphrased options and turn exam techniques into automatic success habits.</w:t>
      </w:r>
    </w:p>
    <w:p w14:paraId="10982952" w14:textId="77777777" w:rsidR="00B10731" w:rsidRDefault="00B10731" w:rsidP="00313B2C">
      <w:pPr>
        <w:spacing w:after="0" w:line="240" w:lineRule="auto"/>
        <w:jc w:val="both"/>
        <w:rPr>
          <w:rFonts w:ascii="Times New Roman" w:hAnsi="Times New Roman" w:cs="Times New Roman"/>
          <w:b/>
          <w:bCs/>
        </w:rPr>
      </w:pPr>
    </w:p>
    <w:p w14:paraId="0525C94A" w14:textId="17897D49" w:rsidR="00BB4240"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204</w:t>
      </w:r>
      <w:r w:rsidR="00BB4240" w:rsidRPr="00B10731">
        <w:rPr>
          <w:rFonts w:ascii="Times New Roman" w:hAnsi="Times New Roman" w:cs="Times New Roman"/>
          <w:b/>
          <w:bCs/>
        </w:rPr>
        <w:t xml:space="preserve"> – </w:t>
      </w:r>
      <w:proofErr w:type="spellStart"/>
      <w:r w:rsidR="00B10731" w:rsidRPr="00B10731">
        <w:rPr>
          <w:rFonts w:ascii="Times New Roman" w:hAnsi="Times New Roman" w:cs="Times New Roman"/>
          <w:b/>
          <w:bCs/>
        </w:rPr>
        <w:t>Ülle</w:t>
      </w:r>
      <w:proofErr w:type="spellEnd"/>
      <w:r w:rsidR="00B10731" w:rsidRPr="00B10731">
        <w:rPr>
          <w:rFonts w:ascii="Times New Roman" w:hAnsi="Times New Roman" w:cs="Times New Roman"/>
          <w:b/>
          <w:bCs/>
        </w:rPr>
        <w:t xml:space="preserve"> Türk, Evi Saluveer, Erika Puusemp – </w:t>
      </w:r>
      <w:r w:rsidR="00FF6CEC" w:rsidRPr="00B10731">
        <w:rPr>
          <w:rFonts w:ascii="Times New Roman" w:hAnsi="Times New Roman" w:cs="Times New Roman"/>
          <w:b/>
          <w:bCs/>
        </w:rPr>
        <w:t>Home reading panel discussion</w:t>
      </w:r>
      <w:r w:rsidR="00B10731" w:rsidRPr="00B10731">
        <w:rPr>
          <w:rFonts w:ascii="Times New Roman" w:hAnsi="Times New Roman" w:cs="Times New Roman"/>
          <w:b/>
          <w:bCs/>
        </w:rPr>
        <w:t xml:space="preserve"> </w:t>
      </w:r>
    </w:p>
    <w:p w14:paraId="30A4D3ED" w14:textId="3A40619B" w:rsidR="00B10731" w:rsidRPr="00B10731" w:rsidRDefault="00B10731" w:rsidP="00313B2C">
      <w:pPr>
        <w:spacing w:after="0" w:line="240" w:lineRule="auto"/>
        <w:jc w:val="both"/>
        <w:rPr>
          <w:rFonts w:ascii="Times New Roman" w:hAnsi="Times New Roman" w:cs="Times New Roman"/>
        </w:rPr>
      </w:pPr>
      <w:r w:rsidRPr="00B10731">
        <w:rPr>
          <w:rFonts w:ascii="Times New Roman" w:hAnsi="Times New Roman" w:cs="Times New Roman"/>
        </w:rPr>
        <w:t>Why should we use home reading with our students? What books should students read? How can we engage them in reading? How do we know that they have done their reading? If you have wondered about any of these questions, come and join our panel discussion. If you have any other questions related to home reading, you can post them in the box at the registration desk before the panel or bring them to the discussion with you.</w:t>
      </w:r>
    </w:p>
    <w:p w14:paraId="20085EC3" w14:textId="77777777" w:rsidR="00B10731" w:rsidRDefault="00B10731" w:rsidP="00313B2C">
      <w:pPr>
        <w:spacing w:after="0" w:line="240" w:lineRule="auto"/>
        <w:jc w:val="both"/>
        <w:rPr>
          <w:rFonts w:ascii="Times New Roman" w:hAnsi="Times New Roman" w:cs="Times New Roman"/>
          <w:b/>
          <w:bCs/>
        </w:rPr>
      </w:pPr>
    </w:p>
    <w:p w14:paraId="419B22D4" w14:textId="3875F36D" w:rsidR="00BB4240" w:rsidRPr="00B10731" w:rsidRDefault="001B4CB5" w:rsidP="00313B2C">
      <w:pPr>
        <w:spacing w:after="0" w:line="240" w:lineRule="auto"/>
        <w:jc w:val="both"/>
        <w:rPr>
          <w:rFonts w:ascii="Times New Roman" w:hAnsi="Times New Roman" w:cs="Times New Roman"/>
          <w:b/>
          <w:bCs/>
        </w:rPr>
      </w:pPr>
      <w:r w:rsidRPr="00B10731">
        <w:rPr>
          <w:rFonts w:ascii="Times New Roman" w:hAnsi="Times New Roman" w:cs="Times New Roman"/>
          <w:b/>
          <w:bCs/>
        </w:rPr>
        <w:t>Room 205</w:t>
      </w:r>
      <w:r w:rsidR="00BB4240" w:rsidRPr="00B10731">
        <w:rPr>
          <w:rFonts w:ascii="Times New Roman" w:hAnsi="Times New Roman" w:cs="Times New Roman"/>
          <w:b/>
          <w:bCs/>
        </w:rPr>
        <w:t xml:space="preserve"> – Marika Loderaud – Agatha Christie events</w:t>
      </w:r>
    </w:p>
    <w:p w14:paraId="5FAD5130" w14:textId="6FD9D276" w:rsidR="006F7897" w:rsidRPr="00B10731" w:rsidRDefault="006F7897" w:rsidP="00313B2C">
      <w:pPr>
        <w:spacing w:after="0" w:line="240" w:lineRule="auto"/>
        <w:jc w:val="both"/>
        <w:rPr>
          <w:rFonts w:ascii="Times New Roman" w:hAnsi="Times New Roman" w:cs="Times New Roman"/>
        </w:rPr>
      </w:pPr>
      <w:r w:rsidRPr="00B10731">
        <w:rPr>
          <w:rFonts w:ascii="Times New Roman" w:hAnsi="Times New Roman" w:cs="Times New Roman"/>
        </w:rPr>
        <w:t>Overview of events in spring 2025, and in November 2025 (A Christie for Christmas).</w:t>
      </w:r>
    </w:p>
    <w:p w14:paraId="7462A472" w14:textId="77777777" w:rsidR="00AE2788" w:rsidRPr="00B10731" w:rsidRDefault="00AE2788" w:rsidP="00313B2C">
      <w:pPr>
        <w:shd w:val="clear" w:color="auto" w:fill="FFFFFF"/>
        <w:spacing w:after="0" w:line="240" w:lineRule="auto"/>
        <w:jc w:val="both"/>
        <w:rPr>
          <w:rFonts w:ascii="Times New Roman" w:eastAsia="Times New Roman" w:hAnsi="Times New Roman" w:cs="Times New Roman"/>
          <w:b/>
          <w:bCs/>
          <w:color w:val="002060"/>
          <w:kern w:val="0"/>
          <w14:ligatures w14:val="none"/>
        </w:rPr>
      </w:pPr>
    </w:p>
    <w:p w14:paraId="2FA1D3C8"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1E2BEBC8"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41656567"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3643C8F1"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1ECB8CDD"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332C7F0B"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5D3D6897"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6113B695"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3F375E00" w14:textId="77777777" w:rsidR="006F789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4973867D" w14:textId="5FB3705C" w:rsidR="009F5437" w:rsidRPr="00B10731" w:rsidRDefault="006F7897"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color w:val="222222"/>
          <w:kern w:val="0"/>
          <w14:ligatures w14:val="none"/>
        </w:rPr>
        <w:t>Some p</w:t>
      </w:r>
      <w:r w:rsidR="00AE2788" w:rsidRPr="00B10731">
        <w:rPr>
          <w:rFonts w:ascii="Times New Roman" w:eastAsia="Times New Roman" w:hAnsi="Times New Roman" w:cs="Times New Roman"/>
          <w:b/>
          <w:bCs/>
          <w:color w:val="222222"/>
          <w:kern w:val="0"/>
          <w14:ligatures w14:val="none"/>
        </w:rPr>
        <w:t>resenters</w:t>
      </w:r>
    </w:p>
    <w:tbl>
      <w:tblPr>
        <w:tblStyle w:val="TableGrid"/>
        <w:tblW w:w="0" w:type="auto"/>
        <w:tblLook w:val="04A0" w:firstRow="1" w:lastRow="0" w:firstColumn="1" w:lastColumn="0" w:noHBand="0" w:noVBand="1"/>
      </w:tblPr>
      <w:tblGrid>
        <w:gridCol w:w="3486"/>
        <w:gridCol w:w="7304"/>
      </w:tblGrid>
      <w:tr w:rsidR="00435DBA" w:rsidRPr="00B10731" w14:paraId="68ECB839" w14:textId="77777777" w:rsidTr="00823331">
        <w:tc>
          <w:tcPr>
            <w:tcW w:w="3397" w:type="dxa"/>
          </w:tcPr>
          <w:p w14:paraId="42165D4F" w14:textId="27C03408" w:rsidR="00435DBA" w:rsidRPr="00B10731" w:rsidRDefault="00435DBA" w:rsidP="00313B2C">
            <w:pPr>
              <w:jc w:val="both"/>
              <w:rPr>
                <w:rFonts w:ascii="Times New Roman" w:eastAsia="Times New Roman" w:hAnsi="Times New Roman" w:cs="Times New Roman"/>
                <w:b/>
                <w:bCs/>
                <w:color w:val="222222"/>
                <w:kern w:val="0"/>
                <w14:ligatures w14:val="none"/>
              </w:rPr>
            </w:pPr>
            <w:r w:rsidRPr="00B10731">
              <w:rPr>
                <w:rFonts w:ascii="Times New Roman" w:hAnsi="Times New Roman" w:cs="Times New Roman"/>
                <w:noProof/>
              </w:rPr>
              <w:drawing>
                <wp:inline distT="0" distB="0" distL="0" distR="0" wp14:anchorId="1398E01D" wp14:editId="7329C964">
                  <wp:extent cx="2050374" cy="2239811"/>
                  <wp:effectExtent l="0" t="0" r="7620" b="8255"/>
                  <wp:docPr id="186322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220317" name=""/>
                          <pic:cNvPicPr/>
                        </pic:nvPicPr>
                        <pic:blipFill>
                          <a:blip r:embed="rId5"/>
                          <a:stretch>
                            <a:fillRect/>
                          </a:stretch>
                        </pic:blipFill>
                        <pic:spPr>
                          <a:xfrm>
                            <a:off x="0" y="0"/>
                            <a:ext cx="2070579" cy="2261883"/>
                          </a:xfrm>
                          <a:prstGeom prst="rect">
                            <a:avLst/>
                          </a:prstGeom>
                        </pic:spPr>
                      </pic:pic>
                    </a:graphicData>
                  </a:graphic>
                </wp:inline>
              </w:drawing>
            </w:r>
          </w:p>
        </w:tc>
        <w:tc>
          <w:tcPr>
            <w:tcW w:w="7393" w:type="dxa"/>
          </w:tcPr>
          <w:p w14:paraId="7CD9AAF0" w14:textId="77777777" w:rsidR="00435DBA" w:rsidRPr="00B10731" w:rsidRDefault="00435DBA" w:rsidP="00313B2C">
            <w:pPr>
              <w:jc w:val="both"/>
              <w:rPr>
                <w:rFonts w:ascii="Times New Roman" w:hAnsi="Times New Roman" w:cs="Times New Roman"/>
                <w:b/>
                <w:bCs/>
              </w:rPr>
            </w:pPr>
            <w:r w:rsidRPr="00B10731">
              <w:rPr>
                <w:rFonts w:ascii="Times New Roman" w:hAnsi="Times New Roman" w:cs="Times New Roman"/>
                <w:b/>
                <w:bCs/>
              </w:rPr>
              <w:t xml:space="preserve">Grzegorz </w:t>
            </w:r>
            <w:proofErr w:type="spellStart"/>
            <w:r w:rsidRPr="00B10731">
              <w:rPr>
                <w:rFonts w:ascii="Times New Roman" w:hAnsi="Times New Roman" w:cs="Times New Roman"/>
                <w:b/>
                <w:bCs/>
              </w:rPr>
              <w:t>Śpiewak</w:t>
            </w:r>
            <w:proofErr w:type="spellEnd"/>
            <w:r w:rsidRPr="00B10731">
              <w:rPr>
                <w:rFonts w:ascii="Times New Roman" w:hAnsi="Times New Roman" w:cs="Times New Roman"/>
                <w:b/>
                <w:bCs/>
              </w:rPr>
              <w:t xml:space="preserve"> (Ph.D.)</w:t>
            </w:r>
          </w:p>
          <w:p w14:paraId="457FC587" w14:textId="77777777" w:rsidR="00435DBA" w:rsidRPr="00B10731" w:rsidRDefault="00435DBA" w:rsidP="00313B2C">
            <w:pPr>
              <w:jc w:val="both"/>
              <w:rPr>
                <w:rFonts w:ascii="Times New Roman" w:hAnsi="Times New Roman" w:cs="Times New Roman"/>
              </w:rPr>
            </w:pPr>
            <w:r w:rsidRPr="00B10731">
              <w:rPr>
                <w:rFonts w:ascii="Times New Roman" w:hAnsi="Times New Roman" w:cs="Times New Roman"/>
              </w:rPr>
              <w:t>Teacher of English with nearly 30 years’ experience, academic consultant, ELT project manager, teacher trainer, international conference speaker, author. Currently affiliated with Macmillan Education, as Head ELT Consultant for Central &amp; Eastern Europe and a key teacher trainer, and with the Foundation for the Development of Language Education (REJ) as its president. An Honorary President and advisory board member of IATEFL Poland.</w:t>
            </w:r>
          </w:p>
          <w:p w14:paraId="51C9AE20" w14:textId="77777777" w:rsidR="00435DBA" w:rsidRPr="00B10731" w:rsidRDefault="00435DBA" w:rsidP="00313B2C">
            <w:pPr>
              <w:jc w:val="both"/>
              <w:rPr>
                <w:rFonts w:ascii="Times New Roman" w:hAnsi="Times New Roman" w:cs="Times New Roman"/>
              </w:rPr>
            </w:pPr>
            <w:r w:rsidRPr="00B10731">
              <w:rPr>
                <w:rFonts w:ascii="Times New Roman" w:hAnsi="Times New Roman" w:cs="Times New Roman"/>
              </w:rPr>
              <w:t xml:space="preserve">A former academic lecturer and deputy director for English Teaching &amp; CLIL at the Department of English of Warsaw University. An on-line tutor on MA TESOL </w:t>
            </w:r>
            <w:proofErr w:type="spellStart"/>
            <w:r w:rsidRPr="00B10731">
              <w:rPr>
                <w:rFonts w:ascii="Times New Roman" w:hAnsi="Times New Roman" w:cs="Times New Roman"/>
              </w:rPr>
              <w:t>programme</w:t>
            </w:r>
            <w:proofErr w:type="spellEnd"/>
            <w:r w:rsidRPr="00B10731">
              <w:rPr>
                <w:rFonts w:ascii="Times New Roman" w:hAnsi="Times New Roman" w:cs="Times New Roman"/>
              </w:rPr>
              <w:t>, The New School for Social Research, New York.</w:t>
            </w:r>
          </w:p>
          <w:p w14:paraId="6F068A18"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r>
      <w:tr w:rsidR="00435DBA" w:rsidRPr="00B10731" w14:paraId="6CE464CC" w14:textId="77777777" w:rsidTr="00823331">
        <w:tc>
          <w:tcPr>
            <w:tcW w:w="3397" w:type="dxa"/>
          </w:tcPr>
          <w:p w14:paraId="5C644623" w14:textId="547C24B6" w:rsidR="00435DBA" w:rsidRPr="00B10731" w:rsidRDefault="00435DBA" w:rsidP="00313B2C">
            <w:pPr>
              <w:jc w:val="both"/>
              <w:rPr>
                <w:rFonts w:ascii="Times New Roman" w:eastAsia="Times New Roman" w:hAnsi="Times New Roman" w:cs="Times New Roman"/>
                <w:b/>
                <w:bCs/>
                <w:color w:val="222222"/>
                <w:kern w:val="0"/>
                <w14:ligatures w14:val="none"/>
              </w:rPr>
            </w:pPr>
            <w:r w:rsidRPr="00B10731">
              <w:rPr>
                <w:rFonts w:ascii="Times New Roman" w:hAnsi="Times New Roman" w:cs="Times New Roman"/>
                <w:noProof/>
              </w:rPr>
              <w:drawing>
                <wp:inline distT="0" distB="0" distL="0" distR="0" wp14:anchorId="39993814" wp14:editId="37A53F0B">
                  <wp:extent cx="2068830" cy="2184839"/>
                  <wp:effectExtent l="0" t="0" r="7620" b="6350"/>
                  <wp:docPr id="30309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97792" name=""/>
                          <pic:cNvPicPr/>
                        </pic:nvPicPr>
                        <pic:blipFill>
                          <a:blip r:embed="rId6"/>
                          <a:stretch>
                            <a:fillRect/>
                          </a:stretch>
                        </pic:blipFill>
                        <pic:spPr>
                          <a:xfrm>
                            <a:off x="0" y="0"/>
                            <a:ext cx="2098255" cy="2215914"/>
                          </a:xfrm>
                          <a:prstGeom prst="rect">
                            <a:avLst/>
                          </a:prstGeom>
                        </pic:spPr>
                      </pic:pic>
                    </a:graphicData>
                  </a:graphic>
                </wp:inline>
              </w:drawing>
            </w:r>
          </w:p>
        </w:tc>
        <w:tc>
          <w:tcPr>
            <w:tcW w:w="7393" w:type="dxa"/>
          </w:tcPr>
          <w:p w14:paraId="1E290D70" w14:textId="77777777" w:rsidR="00435DBA" w:rsidRPr="00B10731" w:rsidRDefault="00435DBA" w:rsidP="00313B2C">
            <w:pPr>
              <w:jc w:val="both"/>
              <w:rPr>
                <w:rFonts w:ascii="Times New Roman" w:hAnsi="Times New Roman" w:cs="Times New Roman"/>
                <w:b/>
                <w:bCs/>
              </w:rPr>
            </w:pPr>
            <w:r w:rsidRPr="00B10731">
              <w:rPr>
                <w:rFonts w:ascii="Times New Roman" w:hAnsi="Times New Roman" w:cs="Times New Roman"/>
                <w:b/>
                <w:bCs/>
              </w:rPr>
              <w:t xml:space="preserve">Tauri </w:t>
            </w:r>
            <w:proofErr w:type="spellStart"/>
            <w:r w:rsidRPr="00B10731">
              <w:rPr>
                <w:rFonts w:ascii="Times New Roman" w:hAnsi="Times New Roman" w:cs="Times New Roman"/>
                <w:b/>
                <w:bCs/>
              </w:rPr>
              <w:t>Einberg</w:t>
            </w:r>
            <w:proofErr w:type="spellEnd"/>
          </w:p>
          <w:p w14:paraId="0DE387FB"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r>
      <w:tr w:rsidR="00435DBA" w:rsidRPr="00B10731" w14:paraId="68E846A3" w14:textId="77777777" w:rsidTr="00823331">
        <w:tc>
          <w:tcPr>
            <w:tcW w:w="3397" w:type="dxa"/>
          </w:tcPr>
          <w:p w14:paraId="10FBE44B" w14:textId="36D37F86" w:rsidR="00435DBA" w:rsidRPr="00B10731" w:rsidRDefault="00435DBA" w:rsidP="00313B2C">
            <w:pPr>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noProof/>
                <w:color w:val="222222"/>
                <w:kern w:val="0"/>
                <w14:ligatures w14:val="none"/>
              </w:rPr>
              <w:drawing>
                <wp:inline distT="0" distB="0" distL="0" distR="0" wp14:anchorId="606B74E7" wp14:editId="262D66F5">
                  <wp:extent cx="1359535" cy="2060575"/>
                  <wp:effectExtent l="0" t="0" r="0" b="0"/>
                  <wp:docPr id="1296955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2060575"/>
                          </a:xfrm>
                          <a:prstGeom prst="rect">
                            <a:avLst/>
                          </a:prstGeom>
                          <a:noFill/>
                        </pic:spPr>
                      </pic:pic>
                    </a:graphicData>
                  </a:graphic>
                </wp:inline>
              </w:drawing>
            </w:r>
          </w:p>
        </w:tc>
        <w:tc>
          <w:tcPr>
            <w:tcW w:w="7393" w:type="dxa"/>
          </w:tcPr>
          <w:p w14:paraId="2A71C03A" w14:textId="4A70D62C" w:rsidR="00435DBA" w:rsidRPr="00B10731" w:rsidRDefault="00435DBA" w:rsidP="00313B2C">
            <w:pPr>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color w:val="222222"/>
                <w:kern w:val="0"/>
                <w14:ligatures w14:val="none"/>
              </w:rPr>
              <w:t xml:space="preserve">Julia Maakar </w:t>
            </w:r>
            <w:r w:rsidRPr="00B10731">
              <w:rPr>
                <w:rFonts w:ascii="Times New Roman" w:eastAsia="Times New Roman" w:hAnsi="Times New Roman" w:cs="Times New Roman"/>
                <w:color w:val="222222"/>
                <w:kern w:val="0"/>
                <w14:ligatures w14:val="none"/>
              </w:rPr>
              <w:t>has been working as an EFL teacher since 2009 and holds CELTA and IH CYLT qualifications. She has taught at the University of Tartu and a state high school in Estonia, and she also has experience working at an international summer camp in the UK. Her students have taken part in international online projects. Julia is passionate about teaching and always approaches the learning process from the learner’s perspective. In her free time, she enjoys listening to audiobooks, traveling, and spending time in the forest, where she finds inspiration. She is also deeply interested in neuro-linguistic programming, coaching, and psychology.</w:t>
            </w:r>
          </w:p>
        </w:tc>
      </w:tr>
      <w:tr w:rsidR="00435DBA" w:rsidRPr="00B10731" w14:paraId="4B49DE98" w14:textId="77777777" w:rsidTr="00823331">
        <w:tc>
          <w:tcPr>
            <w:tcW w:w="3397" w:type="dxa"/>
          </w:tcPr>
          <w:p w14:paraId="31EAC5B0" w14:textId="6CCD3241" w:rsidR="00435DBA" w:rsidRPr="00B10731" w:rsidRDefault="00823331" w:rsidP="00313B2C">
            <w:pPr>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noProof/>
                <w:color w:val="222222"/>
                <w:kern w:val="0"/>
                <w14:ligatures w14:val="none"/>
              </w:rPr>
              <w:lastRenderedPageBreak/>
              <w:drawing>
                <wp:inline distT="0" distB="0" distL="0" distR="0" wp14:anchorId="170DCA39" wp14:editId="0713A1AF">
                  <wp:extent cx="2044805" cy="3130711"/>
                  <wp:effectExtent l="0" t="0" r="0" b="0"/>
                  <wp:docPr id="289315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15459" name=""/>
                          <pic:cNvPicPr/>
                        </pic:nvPicPr>
                        <pic:blipFill>
                          <a:blip r:embed="rId8"/>
                          <a:stretch>
                            <a:fillRect/>
                          </a:stretch>
                        </pic:blipFill>
                        <pic:spPr>
                          <a:xfrm>
                            <a:off x="0" y="0"/>
                            <a:ext cx="2044805" cy="3130711"/>
                          </a:xfrm>
                          <a:prstGeom prst="rect">
                            <a:avLst/>
                          </a:prstGeom>
                        </pic:spPr>
                      </pic:pic>
                    </a:graphicData>
                  </a:graphic>
                </wp:inline>
              </w:drawing>
            </w:r>
          </w:p>
        </w:tc>
        <w:tc>
          <w:tcPr>
            <w:tcW w:w="7393" w:type="dxa"/>
          </w:tcPr>
          <w:p w14:paraId="16AECF0D" w14:textId="76F8F294" w:rsidR="00435DBA" w:rsidRPr="00B10731" w:rsidRDefault="00823331" w:rsidP="00313B2C">
            <w:pPr>
              <w:jc w:val="both"/>
              <w:rPr>
                <w:rFonts w:ascii="Times New Roman" w:eastAsia="Times New Roman" w:hAnsi="Times New Roman" w:cs="Times New Roman"/>
                <w:b/>
                <w:bCs/>
                <w:color w:val="222222"/>
                <w:kern w:val="0"/>
                <w14:ligatures w14:val="none"/>
              </w:rPr>
            </w:pPr>
            <w:r w:rsidRPr="00B10731">
              <w:rPr>
                <w:rFonts w:ascii="Times New Roman" w:eastAsia="Times New Roman" w:hAnsi="Times New Roman" w:cs="Times New Roman"/>
                <w:b/>
                <w:bCs/>
                <w:color w:val="222222"/>
                <w:kern w:val="0"/>
                <w14:ligatures w14:val="none"/>
              </w:rPr>
              <w:t xml:space="preserve">Caterina </w:t>
            </w:r>
            <w:proofErr w:type="spellStart"/>
            <w:r w:rsidRPr="00B10731">
              <w:rPr>
                <w:rFonts w:ascii="Times New Roman" w:eastAsia="Times New Roman" w:hAnsi="Times New Roman" w:cs="Times New Roman"/>
                <w:b/>
                <w:bCs/>
                <w:color w:val="222222"/>
                <w:kern w:val="0"/>
                <w14:ligatures w14:val="none"/>
              </w:rPr>
              <w:t>Zougli</w:t>
            </w:r>
            <w:proofErr w:type="spellEnd"/>
            <w:r w:rsidRPr="00B10731">
              <w:rPr>
                <w:rFonts w:ascii="Times New Roman" w:eastAsia="Times New Roman" w:hAnsi="Times New Roman" w:cs="Times New Roman"/>
                <w:b/>
                <w:bCs/>
                <w:color w:val="222222"/>
                <w:kern w:val="0"/>
                <w14:ligatures w14:val="none"/>
              </w:rPr>
              <w:t xml:space="preserve"> </w:t>
            </w:r>
            <w:r w:rsidRPr="00B10731">
              <w:rPr>
                <w:rFonts w:ascii="Times New Roman" w:eastAsia="Times New Roman" w:hAnsi="Times New Roman" w:cs="Times New Roman"/>
                <w:color w:val="222222"/>
                <w:kern w:val="0"/>
                <w14:ligatures w14:val="none"/>
              </w:rPr>
              <w:t>is an international academic consultant and ELT specialist whose work focuses on transformative approaches to English Language Teaching that integrate holistic development, life skills, and values education. She holds an MA in Teaching from the USA (scholarship awardee) and a BA in English Philology from Aristotle University of Thessaloniki. A certified NLP Practitioner and experienced life-skills trainer, she brings insights from holistic human development, wellbeing, and emotional intelligence into teacher education. With extensive experience in classroom teaching, teacher education, and academic consultancy, Caterina currently serves as an International Academic Consultant for Express Publishing, where she designs and delivers teacher training programs, academic presentations, and pedagogical frameworks for global audiences. Her professional background also includes senior leadership roles in educational business development, franchise expansion, and organizational growth, giving her a unique perspective on the intersection of pedagogy, leadership, and sustainability in education. Her current work focuses on the development and publication of a proprietary Transformative ELT methodology, positioning language learning as a catalyst for identity formation, learner agency, and lifelong growth.</w:t>
            </w:r>
          </w:p>
        </w:tc>
      </w:tr>
      <w:tr w:rsidR="00435DBA" w:rsidRPr="00B10731" w14:paraId="56CDE045" w14:textId="77777777" w:rsidTr="00823331">
        <w:tc>
          <w:tcPr>
            <w:tcW w:w="3397" w:type="dxa"/>
          </w:tcPr>
          <w:p w14:paraId="6BED41E3"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c>
          <w:tcPr>
            <w:tcW w:w="7393" w:type="dxa"/>
          </w:tcPr>
          <w:p w14:paraId="0805850C"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r>
      <w:tr w:rsidR="00435DBA" w:rsidRPr="00B10731" w14:paraId="2324098D" w14:textId="77777777" w:rsidTr="00823331">
        <w:tc>
          <w:tcPr>
            <w:tcW w:w="3397" w:type="dxa"/>
          </w:tcPr>
          <w:p w14:paraId="332198C6"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c>
          <w:tcPr>
            <w:tcW w:w="7393" w:type="dxa"/>
          </w:tcPr>
          <w:p w14:paraId="2AEEB860" w14:textId="77777777" w:rsidR="00435DBA" w:rsidRPr="00B10731" w:rsidRDefault="00435DBA" w:rsidP="00313B2C">
            <w:pPr>
              <w:jc w:val="both"/>
              <w:rPr>
                <w:rFonts w:ascii="Times New Roman" w:eastAsia="Times New Roman" w:hAnsi="Times New Roman" w:cs="Times New Roman"/>
                <w:b/>
                <w:bCs/>
                <w:color w:val="222222"/>
                <w:kern w:val="0"/>
                <w14:ligatures w14:val="none"/>
              </w:rPr>
            </w:pPr>
          </w:p>
        </w:tc>
      </w:tr>
    </w:tbl>
    <w:p w14:paraId="468B42EC" w14:textId="77777777" w:rsidR="00435DBA" w:rsidRPr="00B10731" w:rsidRDefault="00435DBA" w:rsidP="00313B2C">
      <w:pPr>
        <w:shd w:val="clear" w:color="auto" w:fill="FFFFFF"/>
        <w:spacing w:after="0" w:line="240" w:lineRule="auto"/>
        <w:jc w:val="both"/>
        <w:rPr>
          <w:rFonts w:ascii="Times New Roman" w:eastAsia="Times New Roman" w:hAnsi="Times New Roman" w:cs="Times New Roman"/>
          <w:b/>
          <w:bCs/>
          <w:color w:val="222222"/>
          <w:kern w:val="0"/>
          <w14:ligatures w14:val="none"/>
        </w:rPr>
      </w:pPr>
    </w:p>
    <w:p w14:paraId="26D5D5DC" w14:textId="77777777" w:rsidR="00340B98" w:rsidRPr="00B10731" w:rsidRDefault="00340B98" w:rsidP="00313B2C">
      <w:pPr>
        <w:spacing w:after="0" w:line="240" w:lineRule="auto"/>
        <w:jc w:val="both"/>
        <w:rPr>
          <w:rFonts w:ascii="Times New Roman" w:hAnsi="Times New Roman" w:cs="Times New Roman"/>
        </w:rPr>
      </w:pPr>
    </w:p>
    <w:p w14:paraId="73BDE4F8" w14:textId="77777777" w:rsidR="0098389B" w:rsidRPr="00B10731" w:rsidRDefault="0098389B" w:rsidP="00313B2C">
      <w:pPr>
        <w:spacing w:after="0" w:line="240" w:lineRule="auto"/>
        <w:jc w:val="both"/>
        <w:rPr>
          <w:rFonts w:ascii="Times New Roman" w:hAnsi="Times New Roman" w:cs="Times New Roman"/>
        </w:rPr>
      </w:pPr>
    </w:p>
    <w:p w14:paraId="2A714F57" w14:textId="77777777" w:rsidR="001B4CB5" w:rsidRPr="00B10731" w:rsidRDefault="001B4CB5" w:rsidP="00313B2C">
      <w:pPr>
        <w:spacing w:after="0" w:line="240" w:lineRule="auto"/>
        <w:jc w:val="both"/>
        <w:rPr>
          <w:rFonts w:ascii="Times New Roman" w:hAnsi="Times New Roman" w:cs="Times New Roman"/>
        </w:rPr>
      </w:pPr>
    </w:p>
    <w:sectPr w:rsidR="001B4CB5" w:rsidRPr="00B10731" w:rsidSect="00BB42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57884"/>
    <w:multiLevelType w:val="multilevel"/>
    <w:tmpl w:val="67E0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D04753"/>
    <w:multiLevelType w:val="multilevel"/>
    <w:tmpl w:val="152A6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3009470">
    <w:abstractNumId w:val="1"/>
  </w:num>
  <w:num w:numId="2" w16cid:durableId="1970889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18"/>
    <w:rsid w:val="00014AAB"/>
    <w:rsid w:val="00027776"/>
    <w:rsid w:val="00044AC2"/>
    <w:rsid w:val="00051B85"/>
    <w:rsid w:val="000C244E"/>
    <w:rsid w:val="001333DE"/>
    <w:rsid w:val="001A2F62"/>
    <w:rsid w:val="001B4CB5"/>
    <w:rsid w:val="00277AFF"/>
    <w:rsid w:val="002A7E8C"/>
    <w:rsid w:val="002E6F18"/>
    <w:rsid w:val="002F249A"/>
    <w:rsid w:val="00313B2C"/>
    <w:rsid w:val="00340B98"/>
    <w:rsid w:val="00354C03"/>
    <w:rsid w:val="00377C73"/>
    <w:rsid w:val="00435DBA"/>
    <w:rsid w:val="004C7DA4"/>
    <w:rsid w:val="005645AA"/>
    <w:rsid w:val="006729B0"/>
    <w:rsid w:val="006C7529"/>
    <w:rsid w:val="006F7897"/>
    <w:rsid w:val="00722BCB"/>
    <w:rsid w:val="007C281A"/>
    <w:rsid w:val="007F66E1"/>
    <w:rsid w:val="00823331"/>
    <w:rsid w:val="00901FAD"/>
    <w:rsid w:val="009346BE"/>
    <w:rsid w:val="00973255"/>
    <w:rsid w:val="0098389B"/>
    <w:rsid w:val="00995E8C"/>
    <w:rsid w:val="009D5196"/>
    <w:rsid w:val="009E78A9"/>
    <w:rsid w:val="009F5437"/>
    <w:rsid w:val="00A93A2C"/>
    <w:rsid w:val="00AD45E1"/>
    <w:rsid w:val="00AD7942"/>
    <w:rsid w:val="00AE2788"/>
    <w:rsid w:val="00AE4D7D"/>
    <w:rsid w:val="00B01E52"/>
    <w:rsid w:val="00B10731"/>
    <w:rsid w:val="00B24CB2"/>
    <w:rsid w:val="00BB4240"/>
    <w:rsid w:val="00C35918"/>
    <w:rsid w:val="00C53DDB"/>
    <w:rsid w:val="00C84F33"/>
    <w:rsid w:val="00CF7F11"/>
    <w:rsid w:val="00D05308"/>
    <w:rsid w:val="00D42BC7"/>
    <w:rsid w:val="00DE1A25"/>
    <w:rsid w:val="00DF4353"/>
    <w:rsid w:val="00E60542"/>
    <w:rsid w:val="00E772D4"/>
    <w:rsid w:val="00EA32AF"/>
    <w:rsid w:val="00FB5B24"/>
    <w:rsid w:val="00FD7D0A"/>
    <w:rsid w:val="00FE3797"/>
    <w:rsid w:val="00FF5EE1"/>
    <w:rsid w:val="00FF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5119"/>
  <w15:chartTrackingRefBased/>
  <w15:docId w15:val="{7DF1BD96-E6A0-4162-B07A-97B16887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788"/>
  </w:style>
  <w:style w:type="paragraph" w:styleId="Heading1">
    <w:name w:val="heading 1"/>
    <w:basedOn w:val="Normal"/>
    <w:next w:val="Normal"/>
    <w:link w:val="Heading1Char"/>
    <w:uiPriority w:val="9"/>
    <w:qFormat/>
    <w:rsid w:val="00C35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918"/>
    <w:rPr>
      <w:rFonts w:eastAsiaTheme="majorEastAsia" w:cstheme="majorBidi"/>
      <w:color w:val="272727" w:themeColor="text1" w:themeTint="D8"/>
    </w:rPr>
  </w:style>
  <w:style w:type="paragraph" w:styleId="Title">
    <w:name w:val="Title"/>
    <w:basedOn w:val="Normal"/>
    <w:next w:val="Normal"/>
    <w:link w:val="TitleChar"/>
    <w:uiPriority w:val="10"/>
    <w:qFormat/>
    <w:rsid w:val="00C35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918"/>
    <w:pPr>
      <w:spacing w:before="160"/>
      <w:jc w:val="center"/>
    </w:pPr>
    <w:rPr>
      <w:i/>
      <w:iCs/>
      <w:color w:val="404040" w:themeColor="text1" w:themeTint="BF"/>
    </w:rPr>
  </w:style>
  <w:style w:type="character" w:customStyle="1" w:styleId="QuoteChar">
    <w:name w:val="Quote Char"/>
    <w:basedOn w:val="DefaultParagraphFont"/>
    <w:link w:val="Quote"/>
    <w:uiPriority w:val="29"/>
    <w:rsid w:val="00C35918"/>
    <w:rPr>
      <w:i/>
      <w:iCs/>
      <w:color w:val="404040" w:themeColor="text1" w:themeTint="BF"/>
    </w:rPr>
  </w:style>
  <w:style w:type="paragraph" w:styleId="ListParagraph">
    <w:name w:val="List Paragraph"/>
    <w:basedOn w:val="Normal"/>
    <w:uiPriority w:val="34"/>
    <w:qFormat/>
    <w:rsid w:val="00C35918"/>
    <w:pPr>
      <w:ind w:left="720"/>
      <w:contextualSpacing/>
    </w:pPr>
  </w:style>
  <w:style w:type="character" w:styleId="IntenseEmphasis">
    <w:name w:val="Intense Emphasis"/>
    <w:basedOn w:val="DefaultParagraphFont"/>
    <w:uiPriority w:val="21"/>
    <w:qFormat/>
    <w:rsid w:val="00C35918"/>
    <w:rPr>
      <w:i/>
      <w:iCs/>
      <w:color w:val="0F4761" w:themeColor="accent1" w:themeShade="BF"/>
    </w:rPr>
  </w:style>
  <w:style w:type="paragraph" w:styleId="IntenseQuote">
    <w:name w:val="Intense Quote"/>
    <w:basedOn w:val="Normal"/>
    <w:next w:val="Normal"/>
    <w:link w:val="IntenseQuoteChar"/>
    <w:uiPriority w:val="30"/>
    <w:qFormat/>
    <w:rsid w:val="00C35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918"/>
    <w:rPr>
      <w:i/>
      <w:iCs/>
      <w:color w:val="0F4761" w:themeColor="accent1" w:themeShade="BF"/>
    </w:rPr>
  </w:style>
  <w:style w:type="character" w:styleId="IntenseReference">
    <w:name w:val="Intense Reference"/>
    <w:basedOn w:val="DefaultParagraphFont"/>
    <w:uiPriority w:val="32"/>
    <w:qFormat/>
    <w:rsid w:val="00C35918"/>
    <w:rPr>
      <w:b/>
      <w:bCs/>
      <w:smallCaps/>
      <w:color w:val="0F4761" w:themeColor="accent1" w:themeShade="BF"/>
      <w:spacing w:val="5"/>
    </w:rPr>
  </w:style>
  <w:style w:type="table" w:styleId="TableGrid">
    <w:name w:val="Table Grid"/>
    <w:basedOn w:val="TableNormal"/>
    <w:uiPriority w:val="39"/>
    <w:rsid w:val="00435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Puusemp</dc:creator>
  <cp:keywords/>
  <dc:description/>
  <cp:lastModifiedBy>Kristi Vahenurm</cp:lastModifiedBy>
  <cp:revision>2</cp:revision>
  <dcterms:created xsi:type="dcterms:W3CDTF">2026-08-21T18:21:00Z</dcterms:created>
  <dcterms:modified xsi:type="dcterms:W3CDTF">2026-08-21T18:21:00Z</dcterms:modified>
</cp:coreProperties>
</file>